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E1A0" w14:textId="77777777" w:rsidR="00AC411E" w:rsidRPr="006541BB" w:rsidRDefault="00B51B73">
      <w:pPr>
        <w:rPr>
          <w:color w:val="000000" w:themeColor="text1"/>
        </w:rPr>
      </w:pPr>
      <w:r>
        <w:rPr>
          <w:noProof/>
          <w:color w:val="000000" w:themeColor="text1"/>
        </w:rPr>
        <w:pict w14:anchorId="1A7091A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60.05pt;margin-top:-25.65pt;width:547.95pt;height:304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" filled="f" stroked="f">
            <v:textbox>
              <w:txbxContent>
                <w:p w14:paraId="3E8E168A" w14:textId="77777777" w:rsidR="00AC411E" w:rsidRPr="00B9457C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B9457C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4"/>
                      <w:szCs w:val="44"/>
                    </w:rPr>
                    <w:t>ГКУСО ВО «Владимирский социально-реабилитационный центр для несовершеннолетних»</w:t>
                  </w:r>
                </w:p>
                <w:p w14:paraId="6C0393FB" w14:textId="77777777" w:rsidR="00AC411E" w:rsidRPr="009E1582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</w:p>
                <w:p w14:paraId="6050FAF1" w14:textId="77777777" w:rsidR="00AC0F52" w:rsidRPr="00A34F81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 w:rsidRPr="00A34F81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8"/>
                      <w:szCs w:val="48"/>
                    </w:rPr>
                    <w:t>Методические рекомендации</w:t>
                  </w:r>
                </w:p>
                <w:p w14:paraId="1DB7EC02" w14:textId="77777777" w:rsidR="0011462E" w:rsidRPr="00A34F81" w:rsidRDefault="00A34F81" w:rsidP="001146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 w:rsidRPr="00A34F81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8"/>
                      <w:szCs w:val="48"/>
                    </w:rPr>
                    <w:t>по пр</w:t>
                  </w:r>
                  <w:r w:rsidR="0011462E" w:rsidRPr="00A34F81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8"/>
                      <w:szCs w:val="48"/>
                    </w:rPr>
                    <w:t>офилактик</w:t>
                  </w:r>
                  <w:r w:rsidRPr="00A34F81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8"/>
                      <w:szCs w:val="48"/>
                    </w:rPr>
                    <w:t>е</w:t>
                  </w:r>
                  <w:r w:rsidR="0011462E" w:rsidRPr="00A34F81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асоциальных явлений</w:t>
                  </w:r>
                </w:p>
                <w:p w14:paraId="33E5D741" w14:textId="77777777" w:rsidR="00A34F81" w:rsidRDefault="0011462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r w:rsidRPr="00A34F81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8"/>
                      <w:szCs w:val="48"/>
                    </w:rPr>
                    <w:t>в детской и подростковой среде</w:t>
                  </w:r>
                </w:p>
                <w:p w14:paraId="137F99E1" w14:textId="77777777" w:rsidR="00A34F81" w:rsidRPr="00FE320D" w:rsidRDefault="00A34F81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84"/>
                      <w:szCs w:val="84"/>
                    </w:rPr>
                  </w:pPr>
                </w:p>
                <w:p w14:paraId="0A2BA1D1" w14:textId="10B36C82" w:rsidR="00AC411E" w:rsidRPr="00FE320D" w:rsidRDefault="0011462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70"/>
                      <w:szCs w:val="70"/>
                    </w:rPr>
                  </w:pPr>
                  <w:r w:rsidRPr="00B9457C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58"/>
                      <w:szCs w:val="58"/>
                    </w:rPr>
                    <w:t xml:space="preserve"> </w:t>
                  </w:r>
                  <w:r w:rsidRPr="00FE320D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70"/>
                      <w:szCs w:val="70"/>
                    </w:rPr>
                    <w:t>«</w:t>
                  </w:r>
                  <w:r w:rsidR="00FE320D" w:rsidRPr="00FE320D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70"/>
                      <w:szCs w:val="70"/>
                    </w:rPr>
                    <w:t>Суицидальное поведение подростков</w:t>
                  </w:r>
                  <w:r w:rsidR="00570B67" w:rsidRPr="00FE320D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70"/>
                      <w:szCs w:val="7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 w14:anchorId="6B906DA9">
          <v:rect id="Rectangle 4" o:spid="_x0000_s1028" style="position:absolute;margin-left:-86.55pt;margin-top:-60.75pt;width:610.5pt;height:386.55pt;z-index:251658240;visibility:visible" fillcolor="#f26200" stroked="f"/>
        </w:pict>
      </w:r>
    </w:p>
    <w:p w14:paraId="03C56FED" w14:textId="77777777" w:rsidR="00AC411E" w:rsidRPr="006541BB" w:rsidRDefault="00AC411E">
      <w:pPr>
        <w:rPr>
          <w:color w:val="000000" w:themeColor="text1"/>
        </w:rPr>
      </w:pPr>
    </w:p>
    <w:p w14:paraId="486389EF" w14:textId="77777777" w:rsidR="00AC411E" w:rsidRPr="006541BB" w:rsidRDefault="00AC411E">
      <w:pPr>
        <w:rPr>
          <w:color w:val="000000" w:themeColor="text1"/>
        </w:rPr>
      </w:pPr>
    </w:p>
    <w:p w14:paraId="2DAF752E" w14:textId="77777777" w:rsidR="00AC411E" w:rsidRPr="006541BB" w:rsidRDefault="00AC411E">
      <w:pPr>
        <w:rPr>
          <w:color w:val="000000" w:themeColor="text1"/>
        </w:rPr>
      </w:pPr>
    </w:p>
    <w:p w14:paraId="3F2F40E6" w14:textId="77777777" w:rsidR="00AC411E" w:rsidRPr="006541BB" w:rsidRDefault="00AC411E">
      <w:pPr>
        <w:rPr>
          <w:color w:val="000000" w:themeColor="text1"/>
        </w:rPr>
      </w:pPr>
    </w:p>
    <w:p w14:paraId="12D99392" w14:textId="77777777" w:rsidR="00AC411E" w:rsidRPr="006541BB" w:rsidRDefault="00AC411E">
      <w:pPr>
        <w:rPr>
          <w:color w:val="000000" w:themeColor="text1"/>
        </w:rPr>
      </w:pPr>
    </w:p>
    <w:p w14:paraId="3FFEFD9D" w14:textId="26F35BE4" w:rsidR="00AC411E" w:rsidRPr="006541BB" w:rsidRDefault="00AC411E">
      <w:pPr>
        <w:rPr>
          <w:color w:val="000000" w:themeColor="text1"/>
        </w:rPr>
      </w:pPr>
    </w:p>
    <w:p w14:paraId="34544501" w14:textId="77777777" w:rsidR="00AC411E" w:rsidRPr="006541BB" w:rsidRDefault="00AC411E">
      <w:pPr>
        <w:rPr>
          <w:color w:val="000000" w:themeColor="text1"/>
        </w:rPr>
      </w:pPr>
    </w:p>
    <w:p w14:paraId="1FE81075" w14:textId="36DCF221" w:rsidR="00AC411E" w:rsidRPr="006541BB" w:rsidRDefault="00AC411E">
      <w:pPr>
        <w:rPr>
          <w:color w:val="000000" w:themeColor="text1"/>
        </w:rPr>
      </w:pPr>
    </w:p>
    <w:p w14:paraId="24CC0ADC" w14:textId="268EC3B1" w:rsidR="00AC411E" w:rsidRPr="006541BB" w:rsidRDefault="00AC411E">
      <w:pPr>
        <w:rPr>
          <w:color w:val="000000" w:themeColor="text1"/>
        </w:rPr>
      </w:pPr>
    </w:p>
    <w:p w14:paraId="42C94FCC" w14:textId="532C3229" w:rsidR="00AC411E" w:rsidRPr="006541BB" w:rsidRDefault="00AC411E">
      <w:pPr>
        <w:rPr>
          <w:color w:val="000000" w:themeColor="text1"/>
        </w:rPr>
      </w:pPr>
    </w:p>
    <w:p w14:paraId="40070F97" w14:textId="1A64C982" w:rsidR="00AC411E" w:rsidRPr="006541BB" w:rsidRDefault="00AC411E">
      <w:pPr>
        <w:rPr>
          <w:color w:val="000000" w:themeColor="text1"/>
        </w:rPr>
      </w:pPr>
    </w:p>
    <w:p w14:paraId="69EDDC75" w14:textId="412DCAED" w:rsidR="00AC411E" w:rsidRPr="006541BB" w:rsidRDefault="00AC411E">
      <w:pPr>
        <w:rPr>
          <w:color w:val="000000" w:themeColor="text1"/>
        </w:rPr>
      </w:pPr>
    </w:p>
    <w:p w14:paraId="652F7514" w14:textId="14CEC0FD" w:rsidR="00AC411E" w:rsidRPr="006541BB" w:rsidRDefault="00C968E8">
      <w:pPr>
        <w:rPr>
          <w:color w:val="000000" w:themeColor="text1"/>
        </w:rPr>
      </w:pPr>
      <w:r w:rsidRPr="006541BB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2277936A" wp14:editId="578618BF">
            <wp:simplePos x="0" y="0"/>
            <wp:positionH relativeFrom="column">
              <wp:posOffset>921473</wp:posOffset>
            </wp:positionH>
            <wp:positionV relativeFrom="paragraph">
              <wp:posOffset>186930</wp:posOffset>
            </wp:positionV>
            <wp:extent cx="3591956" cy="49667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956" cy="496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B74C7" w14:textId="642A0CA7" w:rsidR="00AC411E" w:rsidRPr="006541BB" w:rsidRDefault="00AC411E">
      <w:pPr>
        <w:rPr>
          <w:color w:val="000000" w:themeColor="text1"/>
        </w:rPr>
      </w:pPr>
    </w:p>
    <w:p w14:paraId="14ABE172" w14:textId="3D9E44C3" w:rsidR="00AC411E" w:rsidRPr="006541BB" w:rsidRDefault="00AC411E">
      <w:pPr>
        <w:rPr>
          <w:color w:val="000000" w:themeColor="text1"/>
        </w:rPr>
      </w:pPr>
    </w:p>
    <w:p w14:paraId="20F47C27" w14:textId="1C7DF4B9" w:rsidR="00AC411E" w:rsidRPr="006541BB" w:rsidRDefault="00AC411E">
      <w:pPr>
        <w:rPr>
          <w:color w:val="000000" w:themeColor="text1"/>
        </w:rPr>
      </w:pPr>
    </w:p>
    <w:p w14:paraId="5E4B9E50" w14:textId="77777777" w:rsidR="00AC411E" w:rsidRPr="006541BB" w:rsidRDefault="00AC411E">
      <w:pPr>
        <w:rPr>
          <w:color w:val="000000" w:themeColor="text1"/>
        </w:rPr>
      </w:pPr>
    </w:p>
    <w:p w14:paraId="16053B1B" w14:textId="77777777" w:rsidR="00AC411E" w:rsidRPr="006541BB" w:rsidRDefault="00AC411E">
      <w:pPr>
        <w:rPr>
          <w:color w:val="000000" w:themeColor="text1"/>
        </w:rPr>
      </w:pPr>
    </w:p>
    <w:p w14:paraId="61B93EB1" w14:textId="77777777" w:rsidR="00AC411E" w:rsidRPr="006541BB" w:rsidRDefault="00AC411E">
      <w:pPr>
        <w:rPr>
          <w:color w:val="000000" w:themeColor="text1"/>
        </w:rPr>
      </w:pPr>
    </w:p>
    <w:p w14:paraId="1AA6FBDF" w14:textId="77777777" w:rsidR="00AC411E" w:rsidRPr="006541BB" w:rsidRDefault="00AC411E">
      <w:pPr>
        <w:rPr>
          <w:color w:val="000000" w:themeColor="text1"/>
        </w:rPr>
      </w:pPr>
    </w:p>
    <w:p w14:paraId="13195F40" w14:textId="20AE20C2" w:rsidR="00AC411E" w:rsidRPr="006541BB" w:rsidRDefault="00AC411E">
      <w:pPr>
        <w:rPr>
          <w:color w:val="000000" w:themeColor="text1"/>
        </w:rPr>
      </w:pPr>
    </w:p>
    <w:p w14:paraId="4F67C76E" w14:textId="77777777" w:rsidR="00AC411E" w:rsidRPr="006541BB" w:rsidRDefault="00AC411E">
      <w:pPr>
        <w:rPr>
          <w:color w:val="000000" w:themeColor="text1"/>
        </w:rPr>
      </w:pPr>
    </w:p>
    <w:p w14:paraId="5B5AB51B" w14:textId="77777777" w:rsidR="00AC411E" w:rsidRPr="006541BB" w:rsidRDefault="00AC411E">
      <w:pPr>
        <w:rPr>
          <w:color w:val="000000" w:themeColor="text1"/>
        </w:rPr>
      </w:pPr>
    </w:p>
    <w:p w14:paraId="41E2A719" w14:textId="77777777" w:rsidR="00AC411E" w:rsidRPr="006541BB" w:rsidRDefault="00AC411E">
      <w:pPr>
        <w:rPr>
          <w:color w:val="000000" w:themeColor="text1"/>
        </w:rPr>
      </w:pPr>
    </w:p>
    <w:p w14:paraId="2F313F34" w14:textId="77777777" w:rsidR="00AC411E" w:rsidRPr="006541BB" w:rsidRDefault="00AC411E">
      <w:pPr>
        <w:rPr>
          <w:color w:val="000000" w:themeColor="text1"/>
        </w:rPr>
      </w:pPr>
    </w:p>
    <w:p w14:paraId="0F526E8F" w14:textId="77777777" w:rsidR="00C31F36" w:rsidRPr="006541BB" w:rsidRDefault="00C31F36">
      <w:pPr>
        <w:rPr>
          <w:color w:val="000000" w:themeColor="text1"/>
        </w:rPr>
      </w:pPr>
    </w:p>
    <w:p w14:paraId="68680E0F" w14:textId="77777777" w:rsidR="00C31F36" w:rsidRPr="006541BB" w:rsidRDefault="00C31F36">
      <w:pPr>
        <w:rPr>
          <w:color w:val="000000" w:themeColor="text1"/>
        </w:rPr>
      </w:pPr>
    </w:p>
    <w:p w14:paraId="7AF0326F" w14:textId="77777777" w:rsidR="00AC411E" w:rsidRPr="006541BB" w:rsidRDefault="00B51B73">
      <w:pPr>
        <w:rPr>
          <w:color w:val="000000" w:themeColor="text1"/>
        </w:rPr>
      </w:pPr>
      <w:r>
        <w:rPr>
          <w:noProof/>
          <w:color w:val="000000" w:themeColor="text1"/>
        </w:rPr>
        <w:pict w14:anchorId="1F0548D6">
          <v:shape id="Text Box 6" o:spid="_x0000_s1027" type="#_x0000_t202" style="position:absolute;margin-left:-82.05pt;margin-top:30.9pt;width:593.6pt;height:26.8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" filled="f" stroked="f">
            <v:textbox>
              <w:txbxContent>
                <w:p w14:paraId="56CDBA5F" w14:textId="77777777" w:rsidR="00AC411E" w:rsidRPr="00C968E8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6200"/>
                      <w:sz w:val="32"/>
                      <w:szCs w:val="32"/>
                    </w:rPr>
                  </w:pPr>
                  <w:r w:rsidRPr="00C968E8">
                    <w:rPr>
                      <w:rFonts w:ascii="Times New Roman" w:hAnsi="Times New Roman" w:cs="Times New Roman"/>
                      <w:b/>
                      <w:bCs/>
                      <w:color w:val="F26200"/>
                      <w:sz w:val="32"/>
                      <w:szCs w:val="32"/>
                    </w:rPr>
                    <w:t>2020 год</w:t>
                  </w:r>
                </w:p>
                <w:p w14:paraId="2D73A116" w14:textId="77777777" w:rsidR="00AC411E" w:rsidRPr="00140F69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</w:p>
                <w:p w14:paraId="47F782E9" w14:textId="77777777" w:rsidR="00AC411E" w:rsidRPr="008271CB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</w:p>
                <w:p w14:paraId="7D660E24" w14:textId="77777777" w:rsidR="00AC411E" w:rsidRPr="00E134CB" w:rsidRDefault="00AC411E" w:rsidP="00AC411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90"/>
                      <w:szCs w:val="90"/>
                    </w:rPr>
                  </w:pPr>
                  <w:r w:rsidRPr="00E134CB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90"/>
                      <w:szCs w:val="90"/>
                    </w:rPr>
                    <w:t>«Подари себе солнце»</w:t>
                  </w:r>
                </w:p>
              </w:txbxContent>
            </v:textbox>
          </v:shape>
        </w:pict>
      </w:r>
    </w:p>
    <w:p w14:paraId="544BA679" w14:textId="77777777" w:rsidR="00174037" w:rsidRPr="006541BB" w:rsidRDefault="00FE320D" w:rsidP="006541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данным ВОЗ около 20% самоубийств в мире приходится на подростковый и юношеский возраст.</w:t>
      </w:r>
    </w:p>
    <w:p w14:paraId="5CA61E2B" w14:textId="77777777" w:rsidR="00174037" w:rsidRPr="006541BB" w:rsidRDefault="00FE320D" w:rsidP="006541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Пока родители задаются вопросом, зачем подростки прыгают с крыши, психологи отмечают: главный вопрос – не зачем дети сводят счеты с жизнью, а в чем причина таких действий? И почему им никто вовремя не помог</w:t>
      </w:r>
      <w:r w:rsidR="00174037"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7AE7969F" w14:textId="77777777" w:rsidR="00174037" w:rsidRPr="006541BB" w:rsidRDefault="00FE320D" w:rsidP="006541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Самоубийство подростка – результат того, что крик о помощи не был услышан вовремя. Но, кроме того, – это поступок, при помощи которого юноша или девушка пытается привлечь к себе внимание.</w:t>
      </w:r>
    </w:p>
    <w:p w14:paraId="508F5BCC" w14:textId="77777777" w:rsidR="00174037" w:rsidRPr="006541BB" w:rsidRDefault="00FE320D" w:rsidP="006541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Период юности сам по себе создает стрессовый климат, в котором более вероятно совершение попытки суицида. Юность - период быстрого роста. В нашем обществе он зачастую связан с конфликтами, ощущением депрессии, напряжением и проблемами в школе и дома. Подростки, как правило, более чувствительно, более сердито и импульсивно реагируют на события, чем взрослые люди. Наконец, внушаемость подростков и их стремление подражать другим, в том числе тем, кто пытается покончить с собой, может создать почву для суицида.</w:t>
      </w:r>
    </w:p>
    <w:p w14:paraId="6C35C4DA" w14:textId="77777777" w:rsidR="00174037" w:rsidRPr="006541BB" w:rsidRDefault="00FE320D" w:rsidP="006541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В психологии существует термин – «пубертатный суицид». Им обозначают целое явление, это – подростковые самоубийства. Психическая организация подростка неустойчива, причем на всех уровнях: интеллекта, чувств, эмоций. Подростки крайне нестабильны в самооценке и при этом – большие максималисты; они всегда сомневаются в своих знаниях и способностях, для них характерна частая смена настроения, тревожность. У них легко возникают страхи. Порой небольшой конфликт в семье или в школе может послужить толчком для того, чтобы ребёнок вошёл в депрессивное состояние.</w:t>
      </w:r>
    </w:p>
    <w:p w14:paraId="196F89ED" w14:textId="77777777" w:rsidR="00174037" w:rsidRPr="006541BB" w:rsidRDefault="00FE320D" w:rsidP="006541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В подростковом сознании суицид часто не имеет истинных завершенных форм, а замыслы, мысли, попытки – это демонстративно-шантажное поведение. Большинство самоубийц, как правило, вовсе не хотели умереть, а только достучаться до кого-то, позвать на помощь, обратить внимание на свои проблемы. У подростков, также как и у взрослых, основной причиной суицида выступает социально-психологическая дезадаптация, но для них это не тотальные нарушения (крах смысла жизни, профессиональный кризис и др.), а нарушения в общении с близкими. Хотя среди подростков часты попытки самоубийства, только единицы из них достигают своей цели. Тем не менее, процент самоубийств в этой группе достаточно высок.</w:t>
      </w:r>
    </w:p>
    <w:p w14:paraId="12908F76" w14:textId="77777777" w:rsidR="00174037" w:rsidRPr="006541BB" w:rsidRDefault="00FE320D" w:rsidP="006541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подвержены к суициду подростки, склонные </w:t>
      </w:r>
      <w:r w:rsidR="00AE61B6"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депрессиям (пониженному настроению), злоупотребляющие спиртными напитками, наркотическими и токсическими веществами, видевшие самоубийство или гибель кого-то из близких, плохо успевающие в школе, девочки после изнасилования или во время беременности, а также талантливые, неординарные подростки, не вписывающиеся в общество. Входящие в эту группу подростки в любой момент могут оказаться в ситуации, которая станет триггером </w:t>
      </w:r>
      <w:r w:rsidR="00AE61B6"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(пуском) </w:t>
      </w: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к суициду. Для них характерны повышенная ранимость и ощущение себя изгоем в обществе – именно это и толкает их на самоубийство.</w:t>
      </w:r>
    </w:p>
    <w:p w14:paraId="7A02B6B2" w14:textId="77777777" w:rsidR="00174037" w:rsidRPr="006541BB" w:rsidRDefault="00FE320D" w:rsidP="006541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Основными мотивами суицидального поведения несовершеннолетних являются:</w:t>
      </w:r>
    </w:p>
    <w:p w14:paraId="29213E4A" w14:textId="77777777" w:rsidR="00174037" w:rsidRPr="006541BB" w:rsidRDefault="00FE320D" w:rsidP="006541BB">
      <w:pPr>
        <w:pStyle w:val="ae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переживание обиды, чувства одиночества, отчужденности и непонимания;</w:t>
      </w:r>
    </w:p>
    <w:p w14:paraId="0B7F9196" w14:textId="77777777" w:rsidR="00174037" w:rsidRPr="006541BB" w:rsidRDefault="00FE320D" w:rsidP="006541BB">
      <w:pPr>
        <w:pStyle w:val="ae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действительная или мнимая утрата родительской любви, ревность, неразделенное чувство;</w:t>
      </w:r>
    </w:p>
    <w:p w14:paraId="61A9A322" w14:textId="77777777" w:rsidR="00174037" w:rsidRPr="006541BB" w:rsidRDefault="00FE320D" w:rsidP="006541BB">
      <w:pPr>
        <w:pStyle w:val="ae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переживания, связанные со смертью близких, разводом или уходом из семьи родителей, серьезной болезнью;</w:t>
      </w:r>
    </w:p>
    <w:p w14:paraId="2828210D" w14:textId="77777777" w:rsidR="00174037" w:rsidRPr="006541BB" w:rsidRDefault="00FE320D" w:rsidP="006541BB">
      <w:pPr>
        <w:pStyle w:val="ae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чувства вины, стыда, оскорбленного самолюбия, самообвинения;</w:t>
      </w:r>
    </w:p>
    <w:p w14:paraId="402C5598" w14:textId="77777777" w:rsidR="00174037" w:rsidRPr="006541BB" w:rsidRDefault="00FE320D" w:rsidP="006541BB">
      <w:pPr>
        <w:pStyle w:val="ae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боязнь позора, нежелание извиниться;</w:t>
      </w:r>
    </w:p>
    <w:p w14:paraId="4F14A214" w14:textId="77777777" w:rsidR="00174037" w:rsidRPr="006541BB" w:rsidRDefault="00FE320D" w:rsidP="006541BB">
      <w:pPr>
        <w:pStyle w:val="ae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любовные неудачи, сексуальные эксцессы, беременность;</w:t>
      </w:r>
    </w:p>
    <w:p w14:paraId="23ABBB1B" w14:textId="77777777" w:rsidR="00174037" w:rsidRPr="006541BB" w:rsidRDefault="00FE320D" w:rsidP="006541BB">
      <w:pPr>
        <w:pStyle w:val="ae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чувство мести, протеста, злобы, вымогательство и угроза;</w:t>
      </w:r>
    </w:p>
    <w:p w14:paraId="04A04C19" w14:textId="77777777" w:rsidR="00174037" w:rsidRPr="006541BB" w:rsidRDefault="00FE320D" w:rsidP="006541BB">
      <w:pPr>
        <w:pStyle w:val="ae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желание привлечь к себе внимание, вызвать сочувствие, уйти от трудной ситуации, избежать неприятных последствий;</w:t>
      </w:r>
    </w:p>
    <w:p w14:paraId="7CF9B7F1" w14:textId="1183B415" w:rsidR="00FE320D" w:rsidRPr="006541BB" w:rsidRDefault="00FE320D" w:rsidP="006541BB">
      <w:pPr>
        <w:pStyle w:val="ae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сочувствие или подражание товарищам.</w:t>
      </w:r>
    </w:p>
    <w:p w14:paraId="77FE2156" w14:textId="77777777" w:rsidR="00174037" w:rsidRPr="006541BB" w:rsidRDefault="00FE320D" w:rsidP="006541BB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174037"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исследованиям </w:t>
      </w: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А.Г.</w:t>
      </w:r>
      <w:r w:rsidR="00174037"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Амбрумовой</w:t>
      </w:r>
      <w:proofErr w:type="spellEnd"/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Е.М.</w:t>
      </w:r>
      <w:r w:rsidR="00174037"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Вроно</w:t>
      </w:r>
      <w:proofErr w:type="spellEnd"/>
      <w:r w:rsidR="00174037"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 3]</w:t>
      </w: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, для подростков с суицидальным поведением характерны следующие черты:</w:t>
      </w:r>
    </w:p>
    <w:p w14:paraId="7F86B62A" w14:textId="77777777" w:rsidR="00174037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импульсивность;</w:t>
      </w:r>
    </w:p>
    <w:p w14:paraId="70346737" w14:textId="77777777" w:rsidR="00174037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эмоциональная неустойчивость, </w:t>
      </w:r>
      <w:proofErr w:type="spellStart"/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эксплозивность</w:t>
      </w:r>
      <w:proofErr w:type="spellEnd"/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(взрывчатость);</w:t>
      </w:r>
    </w:p>
    <w:p w14:paraId="3D0892F8" w14:textId="77777777" w:rsidR="00174037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повышенная внушаемость;</w:t>
      </w:r>
    </w:p>
    <w:p w14:paraId="767AEB04" w14:textId="1AA813B4" w:rsidR="00FE320D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несамостоятельность мышления.</w:t>
      </w:r>
    </w:p>
    <w:p w14:paraId="23B819E6" w14:textId="68C65D41" w:rsidR="00174037" w:rsidRPr="006541BB" w:rsidRDefault="00174037" w:rsidP="006541BB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6E1E0" w14:textId="27F7D57E" w:rsidR="00FE320D" w:rsidRDefault="00FE320D" w:rsidP="00B366AD">
      <w:pPr>
        <w:pStyle w:val="Textbody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6541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Особенности суицидального поведения подростков</w:t>
      </w:r>
    </w:p>
    <w:p w14:paraId="19812AE6" w14:textId="77777777" w:rsidR="006541BB" w:rsidRPr="006541BB" w:rsidRDefault="006541BB" w:rsidP="006541BB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EDB0B6" w14:textId="77777777" w:rsidR="006541BB" w:rsidRPr="006541BB" w:rsidRDefault="00FE320D" w:rsidP="006541BB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Недостаточно адекватная оценка последствий суицидальных действий.</w:t>
      </w:r>
    </w:p>
    <w:p w14:paraId="72A9C892" w14:textId="77777777" w:rsidR="006541BB" w:rsidRPr="006541BB" w:rsidRDefault="00FE320D" w:rsidP="006541BB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Понятие «смерть» в этом возрасте, как правило, воспринимается очень абстрактно, как что-то временное, похожее на сон, не всегда связанное с собственной личностью.</w:t>
      </w:r>
      <w:r w:rsidR="006541BB"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Для большинства она не представляется особо пугающим событием. В дошкольном возрасте дети воспринимают смерть как временное явление, подобно отъезду. Часто младшие школьники думают, что смерть является наказанием за плохие дела. В этом проявляется неопределенный эгоцентризм. Они полагают смерть маловероятной, невозможной, фактически отрицают ее для себя, гоняя на мотоциклах, экспериментируя с опасными веществами и т.п.</w:t>
      </w:r>
    </w:p>
    <w:p w14:paraId="36493807" w14:textId="77777777" w:rsidR="006541BB" w:rsidRPr="006541BB" w:rsidRDefault="00FE320D" w:rsidP="006541BB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Несерьезность, мимолетность и незначительность (с точки зрения взрослых) мотивов</w:t>
      </w:r>
      <w:r w:rsidR="006541BB" w:rsidRPr="006541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6541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которыми дети объясняют попытки самоубийства.</w:t>
      </w:r>
    </w:p>
    <w:p w14:paraId="5A7F88A5" w14:textId="77777777" w:rsidR="006541BB" w:rsidRPr="006541BB" w:rsidRDefault="00FE320D" w:rsidP="006541BB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Этим обусловлены трудности своевременного распознавания суицидальных тенденций и существенная частота неожиданных для окружающих случаев детского и подросткового суицида.</w:t>
      </w:r>
    </w:p>
    <w:p w14:paraId="4C5355C4" w14:textId="77777777" w:rsidR="006541BB" w:rsidRPr="006541BB" w:rsidRDefault="00FE320D" w:rsidP="006541BB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Депрессивные состояния, которые в подростковый период выражаются иначе, чем у взрослых, может выражаться в следующих симптомах:</w:t>
      </w:r>
    </w:p>
    <w:p w14:paraId="2747A026" w14:textId="77777777" w:rsidR="006541BB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печальное настроение;</w:t>
      </w:r>
    </w:p>
    <w:p w14:paraId="794C0E40" w14:textId="77777777" w:rsidR="006541BB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чувство скуки;</w:t>
      </w:r>
    </w:p>
    <w:p w14:paraId="5E43F836" w14:textId="77777777" w:rsidR="006541BB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чувство усталости;</w:t>
      </w:r>
    </w:p>
    <w:p w14:paraId="335A0E7E" w14:textId="77777777" w:rsidR="006541BB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сна;</w:t>
      </w:r>
    </w:p>
    <w:p w14:paraId="28723383" w14:textId="77777777" w:rsidR="006541BB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неусидчивость, беспокойство;</w:t>
      </w:r>
    </w:p>
    <w:p w14:paraId="1C0DEB0C" w14:textId="77777777" w:rsidR="006541BB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фиксация внимания на мелочах;</w:t>
      </w:r>
    </w:p>
    <w:p w14:paraId="0CA49A17" w14:textId="77777777" w:rsidR="006541BB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чрезвычайная эмоциональность;</w:t>
      </w:r>
    </w:p>
    <w:p w14:paraId="1796C7F6" w14:textId="77777777" w:rsidR="006541BB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замкнутость;</w:t>
      </w:r>
    </w:p>
    <w:p w14:paraId="3C4D3CBE" w14:textId="77777777" w:rsidR="006541BB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рассеянность внимания;</w:t>
      </w:r>
    </w:p>
    <w:p w14:paraId="64D067F6" w14:textId="77777777" w:rsidR="006541BB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агрессивное поведение;</w:t>
      </w:r>
    </w:p>
    <w:p w14:paraId="7C5F97FD" w14:textId="77777777" w:rsidR="006541BB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демонстративное непослушание;</w:t>
      </w:r>
    </w:p>
    <w:p w14:paraId="455A1ED7" w14:textId="77777777" w:rsidR="006541BB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злоупотребление алкоголем или наркотиками;</w:t>
      </w:r>
    </w:p>
    <w:p w14:paraId="46F47C19" w14:textId="77777777" w:rsidR="006541BB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плохая успеваемость;</w:t>
      </w:r>
    </w:p>
    <w:p w14:paraId="25A252EB" w14:textId="1160BB0C" w:rsidR="00FE320D" w:rsidRPr="006541BB" w:rsidRDefault="00FE320D" w:rsidP="006541BB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прогулы в школе</w:t>
      </w:r>
      <w:r w:rsidR="006541BB"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F1F1B5" w14:textId="77777777" w:rsidR="00EE6ECE" w:rsidRDefault="00FE320D" w:rsidP="00EE6ECE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41BB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месте из проблем, характерных для подростков с суицидальным поведением, находятся, конечно, отношения с родителями (примерно в 70% случаев эти проблемы непосредственно связаны с суицидом), на втором месте – трудности, связанные с учебным заведением, на третьем – проблемы взаимоотношений с друзьями, представителями противоположного пола.</w:t>
      </w:r>
    </w:p>
    <w:p w14:paraId="745B989D" w14:textId="77777777" w:rsidR="00EE6ECE" w:rsidRDefault="00FE320D" w:rsidP="00EE6ECE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ECE">
        <w:rPr>
          <w:rFonts w:ascii="Times New Roman" w:hAnsi="Times New Roman" w:cs="Times New Roman"/>
          <w:color w:val="000000" w:themeColor="text1"/>
          <w:sz w:val="28"/>
          <w:szCs w:val="28"/>
        </w:rPr>
        <w:t>Конечно, у каждой суицидальной попытки – своя причина. Но все сводится к одному: ребенок не в силах самостоятельно разрешить трудную ситуацию, а понимающего это взрослого нет рядом. И тогда единственным выходом из сложившейся ситуации представляется смерть</w:t>
      </w:r>
      <w:r w:rsidR="00EE6E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783738" w14:textId="77777777" w:rsidR="00CF22E5" w:rsidRDefault="00FE320D" w:rsidP="00CF22E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6EC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подростковый возраст – это тот этап развития, для которого свойственны перемены. Психологические и физиологические особенности и изменения, происходящие в этом возрасте, влияют на формирование представления и отношения ребёнка к смерти.</w:t>
      </w:r>
    </w:p>
    <w:p w14:paraId="4897C5C7" w14:textId="77777777" w:rsidR="00CF22E5" w:rsidRDefault="00CF22E5" w:rsidP="00CF22E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D2DF42" w14:textId="5454E708" w:rsidR="00CF22E5" w:rsidRDefault="00FE320D" w:rsidP="00CF22E5">
      <w:pPr>
        <w:pStyle w:val="Textbody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2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Профилактическая работа</w:t>
      </w:r>
    </w:p>
    <w:p w14:paraId="583002FC" w14:textId="77777777" w:rsidR="00CF22E5" w:rsidRDefault="00CF22E5" w:rsidP="00CF22E5">
      <w:pPr>
        <w:pStyle w:val="Textbody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43CF51" w14:textId="77777777" w:rsidR="00CF22E5" w:rsidRDefault="00CF22E5" w:rsidP="00CF22E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Педагогу-психологу</w:t>
      </w:r>
      <w:r w:rsidR="00FE320D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охватить все уровни формирования суицидального поведения несовершеннолетних, а также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20D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продумать систему мер по предупреждению суицидального поведения.</w:t>
      </w:r>
    </w:p>
    <w:p w14:paraId="4141F1CF" w14:textId="77777777" w:rsidR="00CF22E5" w:rsidRDefault="00FE320D" w:rsidP="00CF22E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CF22E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Этапы профилактической работы</w:t>
      </w:r>
      <w:r w:rsidR="00CF22E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:</w:t>
      </w:r>
    </w:p>
    <w:p w14:paraId="6C128EA9" w14:textId="77777777" w:rsidR="00CF22E5" w:rsidRDefault="00FE320D" w:rsidP="00CF22E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2E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Общая профилактика</w:t>
      </w:r>
      <w:r w:rsidRPr="00CF2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CF22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оздание здоровой среды в школе, дома с целью 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 чувства заботы, уюта, любви.  Дети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ощущающие себя частью социума, чувствующие, что у них есть близкие люди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намного реже думают или пытаются совершить самоубийство.</w:t>
      </w:r>
    </w:p>
    <w:p w14:paraId="3124378B" w14:textId="77777777" w:rsidR="00CF22E5" w:rsidRDefault="00FE320D" w:rsidP="00CF22E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2E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Первичная профилактика</w:t>
      </w:r>
      <w:r w:rsidR="00CF22E5" w:rsidRPr="00CF2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2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детей группы суицидального риска; сопровождение детей и их семей с целью предупреждения суицида. Работа с семь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й подростка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попавшего в трудную жизненную ситуацию. Оказание экстренной помощи 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в снятии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стрессового состояния.                                                                                                        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Педагогу 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познакомить 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 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причинами, факторами, динамикой 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суицидального поведения, подготовить рекомендации о том, как заметить надвигающийся суицид, что делать, если у ребенка замечены признаки суицидального поведения, куда можно обратиться с данной проблемой.</w:t>
      </w:r>
    </w:p>
    <w:p w14:paraId="61EC0D7D" w14:textId="77777777" w:rsidR="00CF22E5" w:rsidRDefault="00FE320D" w:rsidP="00CF22E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Бесспорно, подростки в трудной ситуации чаще всего обращаются за помощью и советом к своим друзьям, чем к взрослым. Именно поэтому они должны быть осведомлены о том, что суицид </w:t>
      </w:r>
      <w:proofErr w:type="gramStart"/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бегство от решения проблемы, от наказания, позора, унижения, отчаяния, разочарования, утраты. Поэтому с детьми беседы о суициде необходимо вести с позиции их помощи товарищу, который оказался в трудной жизненной ситуации.</w:t>
      </w:r>
    </w:p>
    <w:p w14:paraId="7DB01B4D" w14:textId="77777777" w:rsidR="00CF22E5" w:rsidRDefault="00FE320D" w:rsidP="00CF22E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Вторичная профилактика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Предотвращение суицида -</w:t>
      </w:r>
      <w:r w:rsidRPr="00CF22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одной из форм реализации суицидальных действий</w:t>
      </w:r>
      <w:r w:rsidR="00CF22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F94E8F" w14:textId="77777777" w:rsidR="00CF22E5" w:rsidRDefault="00FE320D" w:rsidP="00CF22E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стинный (у подростка есть твёрдые намерения совершить самоубийство, выработан чёткий план, имеется средство совершения самоубийства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. Чаще всего попытки удаются, если подростку кто-то препятствует, то происходит повтор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9A802F" w14:textId="77777777" w:rsidR="00CF22E5" w:rsidRDefault="00FE320D" w:rsidP="00CF22E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ффективный или чувствительный (возникает под влиянием сиюминутных сильных чувств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. Если попытка самоубийства не удаётся, то скорее всего, повтора не будет.</w:t>
      </w:r>
    </w:p>
    <w:p w14:paraId="50F9429B" w14:textId="77777777" w:rsidR="00CF22E5" w:rsidRDefault="00FE320D" w:rsidP="00CF22E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- Демонстративный (основная цель – привлечь к себе внимание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. Попытки могут повторяться многократно, почти никогда (если только дело случая) не заканчиваются самоубийством.</w:t>
      </w:r>
    </w:p>
    <w:p w14:paraId="7DA176DC" w14:textId="77777777" w:rsidR="009110BA" w:rsidRDefault="00FE320D" w:rsidP="009110BA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При проявлени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трёх форм суицидальных действий 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обязательно направить ребенка н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а консультацию к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специалистам психиатрического 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диспансера. Задачи родителей, учителей, специалиста по работе с семь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й, психолога на данном этапе должны быть ч</w:t>
      </w:r>
      <w:r w:rsidR="00CF22E5"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F22E5">
        <w:rPr>
          <w:rFonts w:ascii="Times New Roman" w:hAnsi="Times New Roman" w:cs="Times New Roman"/>
          <w:color w:val="000000" w:themeColor="text1"/>
          <w:sz w:val="28"/>
          <w:szCs w:val="28"/>
        </w:rPr>
        <w:t>тко определены и проработаны.</w:t>
      </w:r>
    </w:p>
    <w:p w14:paraId="7E3D320A" w14:textId="77777777" w:rsidR="009110BA" w:rsidRDefault="00FE320D" w:rsidP="009110BA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Третичная профилактика 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22E5"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нижение последствий и уменьшение вероятности дальнейших случаев суицида, социальная и психологическая реабилитация </w:t>
      </w:r>
      <w:proofErr w:type="spellStart"/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суицидентов</w:t>
      </w:r>
      <w:proofErr w:type="spellEnd"/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. Информирование педагогов</w:t>
      </w:r>
      <w:r w:rsidR="009110BA"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родителей, оказание консультативной помощи</w:t>
      </w:r>
      <w:r w:rsidR="009110BA"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ребенку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, внимание к состоянию эмоционального климата и его изменениям. Оказание экстренной психологической помощи, снятие стрессового состояния. Направление на консультацию к</w:t>
      </w:r>
      <w:r w:rsidR="009110BA"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врачу и медицинскому психологу</w:t>
      </w:r>
      <w:r w:rsidR="00911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5F5EA1E" w14:textId="77777777" w:rsidR="009110BA" w:rsidRDefault="00FE320D" w:rsidP="009110BA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Оказывая психологическую помощь в суицидальной ситуации, важно помнить, что феномен суицида чаще всего связывается с понятием психологического кризиса личности.</w:t>
      </w:r>
      <w:r w:rsidR="009110BA"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Такой психологический кризис может появиться внезапно (под влиянием сильного аффекта). Но чаще внутреннее напряжение накапливается постепенно, объединяя разного рода негативные эмоции. Они наслаиваются друг на друга. Человек теряет веру в себя, в способность преодолеть неблагоприятные условия, самоотрицания, появляется ощущение потери смысла жизни. Поэтому для предупреждения попытки самоубийства важно вовремя наладить контакт с попавшим в беду</w:t>
      </w:r>
      <w:r w:rsidR="009110BA"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r w:rsidR="009110BA"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нком.</w:t>
      </w:r>
    </w:p>
    <w:p w14:paraId="1E0C2450" w14:textId="77777777" w:rsidR="00231EF3" w:rsidRDefault="00FE320D" w:rsidP="00231EF3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Беседа с человеком, находящимся в состоянии психологического кризиса, требует скрупулёзной предварительной подготовки. </w:t>
      </w:r>
      <w:r w:rsidR="009110BA"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ногда</w:t>
      </w:r>
      <w:r w:rsidR="009110BA"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негативном стечении обстоятельств</w:t>
      </w:r>
      <w:r w:rsidR="009110BA"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10BA"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беседу 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9110BA"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проводить 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немедленно.</w:t>
      </w:r>
    </w:p>
    <w:p w14:paraId="50A8189F" w14:textId="77777777" w:rsidR="00B366AD" w:rsidRDefault="00FE320D" w:rsidP="00B366AD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Приглашение на беседу делается обязательно </w:t>
      </w:r>
      <w:r w:rsidRPr="009110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желательно без посторонних. </w:t>
      </w:r>
      <w:r w:rsidR="009110BA"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Вначале лучше 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встретиться как</w:t>
      </w:r>
      <w:r w:rsidR="009110BA"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бы случайно, обратиться к человеку с небольшой просьбой или поручением, выполнение которого даст повод для следующей встречи.</w:t>
      </w:r>
      <w:r w:rsidR="009110BA"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10BA">
        <w:rPr>
          <w:rFonts w:ascii="Times New Roman" w:hAnsi="Times New Roman" w:cs="Times New Roman"/>
          <w:color w:val="000000" w:themeColor="text1"/>
          <w:sz w:val="28"/>
          <w:szCs w:val="28"/>
        </w:rPr>
        <w:t>Главное условие – отсутствие посторонних. Никто не должен прерывать разговора, сколько бы он ни длился.</w:t>
      </w:r>
    </w:p>
    <w:p w14:paraId="3559AA15" w14:textId="77777777" w:rsidR="00B366AD" w:rsidRDefault="00FE320D" w:rsidP="00B366AD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В ходе беседы старайтесь быть максимально внимательным и заинтересованным собеседником.  Покажите, что эта бесед</w:t>
      </w:r>
      <w:r w:rsidR="00B366AD"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вас важна и сейчас нет ничего более значимого.</w:t>
      </w:r>
      <w:r w:rsidRPr="00B366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Главная задача – установление эмоционального контакта с реб</w:t>
      </w:r>
      <w:r w:rsidR="00B366AD"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нком.</w:t>
      </w:r>
    </w:p>
    <w:p w14:paraId="703357D0" w14:textId="77777777" w:rsidR="00B366AD" w:rsidRDefault="00FE320D" w:rsidP="00B366AD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убедить собеседника, что его проблемы поняты и вы искренне разделяете его заботы и трудности. Это способствует более чистосердечному изложению ситуации и переживаний.</w:t>
      </w:r>
    </w:p>
    <w:p w14:paraId="166BE653" w14:textId="77777777" w:rsidR="00B366AD" w:rsidRDefault="00FE320D" w:rsidP="00B366AD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 собеседник должен быть выслушан терпеливо и сочувственно, без сомнения и критики. Даже если вы не разделяете его мнение, по-иному смотрите на людей, окружающих его, на сложившуюся ситуацию. Остановитесь, подумайте, не спешите противоречить, опровергать, высказывать свои взгляды. На данном этапе клиенту необходимо только внимательное эмпатическое выслушивание, доброжелательность, неподдельное стремление </w:t>
      </w:r>
      <w:r w:rsidR="00B366AD"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быть понятым</w:t>
      </w:r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19921C" w14:textId="77777777" w:rsidR="00B366AD" w:rsidRDefault="00FE320D" w:rsidP="00B366AD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вас будут воспринимать как человек</w:t>
      </w:r>
      <w:r w:rsidR="00B366AD"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понимающего, чуткого и заслуживающего доверия.</w:t>
      </w:r>
    </w:p>
    <w:p w14:paraId="50530B38" w14:textId="77777777" w:rsidR="00B366AD" w:rsidRDefault="00FE320D" w:rsidP="00B366AD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беседы складывается полное представление о личности </w:t>
      </w:r>
      <w:proofErr w:type="spellStart"/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суицидента</w:t>
      </w:r>
      <w:proofErr w:type="spellEnd"/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, его потребностях, интересах и ценностях.</w:t>
      </w:r>
      <w:r w:rsidR="00B366AD"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Родственники</w:t>
      </w:r>
      <w:r w:rsidR="00B366AD"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друзья являются резервными источниками помощи и поддержки, которые будут содействовать преодолению человеком настоящего кризиса.</w:t>
      </w:r>
    </w:p>
    <w:p w14:paraId="23109FD2" w14:textId="77777777" w:rsidR="00B366AD" w:rsidRDefault="00FE320D" w:rsidP="00B366AD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В ходе беседы будьте внимательны и наблюдательны: обращайте внимание не только на вербальные проявления, но и старайтесь обнаружить подтекст, недомолвки, оговорки, следите за манерой общения и поведения, невербальными особенностями речи (жесты, мимика). Они помогут вам определить установлен ли взаимный контакт.</w:t>
      </w:r>
    </w:p>
    <w:p w14:paraId="53A3CB3D" w14:textId="77777777" w:rsidR="0067487B" w:rsidRDefault="00FE320D" w:rsidP="0067487B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На втором этапе устанавливается последовательность событий, в результате которых сложилась кризисная ситуация, выясняются факторы, оказавшие влияние на душевное состояние человека. Одни</w:t>
      </w:r>
      <w:r w:rsidR="00B366AD"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главных моментов этого этапа – снятие у </w:t>
      </w:r>
      <w:proofErr w:type="spellStart"/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>суицидента</w:t>
      </w:r>
      <w:proofErr w:type="spellEnd"/>
      <w:r w:rsidRPr="00B36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ощущения безвыходности его ситуации.</w:t>
      </w:r>
    </w:p>
    <w:p w14:paraId="5B9FFB21" w14:textId="77777777" w:rsidR="0067487B" w:rsidRDefault="00FE320D" w:rsidP="0067487B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87B">
        <w:rPr>
          <w:rFonts w:ascii="Times New Roman" w:hAnsi="Times New Roman" w:cs="Times New Roman"/>
          <w:color w:val="000000" w:themeColor="text1"/>
          <w:sz w:val="28"/>
          <w:szCs w:val="28"/>
        </w:rPr>
        <w:t>Установив причины и последовательность развития кризиса, необходимо убедить его в том, что подобные ситуации возникают и у других людей</w:t>
      </w:r>
      <w:r w:rsidR="00B366AD" w:rsidRPr="00674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7487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дел вполне поправимо</w:t>
      </w:r>
      <w:r w:rsidR="00B366AD" w:rsidRPr="00674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Pr="00674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 могут быть устранены. Неблагоприятная ситуация не носит исключительный характер. Необходимо помнить золотое правило при проведении беседы: </w:t>
      </w:r>
      <w:r w:rsidRPr="00674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67487B">
        <w:rPr>
          <w:rFonts w:ascii="Times New Roman" w:hAnsi="Times New Roman" w:cs="Times New Roman"/>
          <w:color w:val="000000" w:themeColor="text1"/>
          <w:sz w:val="28"/>
          <w:szCs w:val="28"/>
        </w:rPr>
        <w:t>Если не можешь изменить обстоятельства, измени отношение к ним».</w:t>
      </w:r>
    </w:p>
    <w:p w14:paraId="45454A8B" w14:textId="77777777" w:rsidR="0067487B" w:rsidRDefault="00FE320D" w:rsidP="0067487B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8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Выстраивание логической последовательности фактов, приведение их в определенную систему, во многих случаях помогает человеку изменить оценку ситуации, осознать, что неблагоприятная обстановка, принимаемая им как непреодолимая и безнадежная, вполне поправима. Следует учитывать, что процесс рассказа всех обстоятельств и возвращение к переживаниям, способствует снятию отрицательных эмоций.</w:t>
      </w:r>
    </w:p>
    <w:p w14:paraId="5437BC28" w14:textId="77777777" w:rsidR="0067487B" w:rsidRDefault="00FE320D" w:rsidP="0067487B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87B">
        <w:rPr>
          <w:rFonts w:ascii="Times New Roman" w:hAnsi="Times New Roman" w:cs="Times New Roman"/>
          <w:color w:val="000000" w:themeColor="text1"/>
          <w:sz w:val="28"/>
          <w:szCs w:val="28"/>
        </w:rPr>
        <w:t>В ходе беседы могут возникать паузы. В таких случаях можно использовать метод уточнения: повторение некоторых фактов, сообщенных вам ранее, тем самым показывая заинтересованность в собеседнике.</w:t>
      </w:r>
    </w:p>
    <w:p w14:paraId="49BD190A" w14:textId="77777777" w:rsidR="009660C0" w:rsidRDefault="00FE320D" w:rsidP="009660C0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87B">
        <w:rPr>
          <w:rFonts w:ascii="Times New Roman" w:hAnsi="Times New Roman" w:cs="Times New Roman"/>
          <w:color w:val="000000" w:themeColor="text1"/>
          <w:sz w:val="28"/>
          <w:szCs w:val="28"/>
        </w:rPr>
        <w:t>В завершении</w:t>
      </w:r>
      <w:r w:rsidR="0067487B" w:rsidRPr="00674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487B">
        <w:rPr>
          <w:rFonts w:ascii="Times New Roman" w:hAnsi="Times New Roman" w:cs="Times New Roman"/>
          <w:color w:val="000000" w:themeColor="text1"/>
          <w:sz w:val="28"/>
          <w:szCs w:val="28"/>
        </w:rPr>
        <w:t>беседы целесообразно высказать четкую формулировку ситуации, что, какой бы трудной ни была проблема, она может быть понята, и вы ее понимаете.</w:t>
      </w:r>
    </w:p>
    <w:p w14:paraId="6FFC39B0" w14:textId="77777777" w:rsidR="009660C0" w:rsidRDefault="00FE320D" w:rsidP="009660C0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направлением должно быть</w:t>
      </w:r>
      <w:r w:rsidR="002C5DCB"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совместное планирование деятельности по преодолению кризисной ситуации.</w:t>
      </w:r>
    </w:p>
    <w:p w14:paraId="53FD497D" w14:textId="77777777" w:rsidR="009660C0" w:rsidRDefault="00FE320D" w:rsidP="009660C0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Основываясь на информации, полученной в результате беседы, нужно предложить определенный вариант поведения, возможные пути разрешения ситуации, которые приведут к выходу из психологического кризиса.</w:t>
      </w:r>
    </w:p>
    <w:p w14:paraId="637F29D6" w14:textId="77777777" w:rsidR="009660C0" w:rsidRDefault="00FE320D" w:rsidP="009660C0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Советы необходимо давать чрезвычайно осторожно и ни в коем случае не настаивать, ссылаясь на собственный опыт. Каков бы ни был ваш собственный жизненный и профессиональный опыт, дать </w:t>
      </w:r>
      <w:r w:rsidR="002C5DCB"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универсальный</w:t>
      </w:r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просто невозможно, поскольку жизненные ситуации каждого человека строго индивидуальны и уникальны. Наиболее приемлемыми будут те рекомендации, которые опираются на систему ценностей самого </w:t>
      </w:r>
      <w:proofErr w:type="spellStart"/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суицидента</w:t>
      </w:r>
      <w:proofErr w:type="spellEnd"/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, в противном случае это может привести к тому, что он будет механически отвергать навязываемые ему взгляды, недоверчиво и без необходимого внимания относиться к вашим словам.</w:t>
      </w:r>
    </w:p>
    <w:p w14:paraId="7FE9B93D" w14:textId="77777777" w:rsidR="009660C0" w:rsidRDefault="00FE320D" w:rsidP="009660C0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Совместный поиск способов решения проблемы способствует повышению самооценки индивида и уверенности в собственных силах.</w:t>
      </w:r>
    </w:p>
    <w:p w14:paraId="301B7AB7" w14:textId="77777777" w:rsidR="009660C0" w:rsidRDefault="00FE320D" w:rsidP="009660C0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На завершающем этапе беседы окончательно формируется решение, активная психологическая поддержка, у индивида появляется уверенность в своих силах и возможностях. Необходимо вызвать у него проявление воли и целеустремленности для достижения желаемого результата.</w:t>
      </w:r>
    </w:p>
    <w:p w14:paraId="563BA857" w14:textId="77777777" w:rsidR="009660C0" w:rsidRDefault="00FE320D" w:rsidP="009660C0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этой целью необходимо убедить </w:t>
      </w:r>
      <w:proofErr w:type="spellStart"/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суицидента</w:t>
      </w:r>
      <w:proofErr w:type="spellEnd"/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следующем:</w:t>
      </w:r>
    </w:p>
    <w:p w14:paraId="692005E5" w14:textId="77777777" w:rsidR="009660C0" w:rsidRDefault="00FE320D" w:rsidP="009660C0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что тяжелое эмоциональное состояние является временным</w:t>
      </w:r>
      <w:r w:rsidR="002C5DCB"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A0D712" w14:textId="77777777" w:rsidR="009660C0" w:rsidRDefault="00FE320D" w:rsidP="009660C0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что его жизнь нужна родным, близким, друзьям и уход из жизни станет для них тяжелой травмой</w:t>
      </w:r>
      <w:r w:rsidR="002C5DCB"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DB9B5B0" w14:textId="77777777" w:rsidR="00952DA2" w:rsidRDefault="00FE320D" w:rsidP="00952DA2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что он, безусловно, имеет право распоряжаться своей жизнью, но решение вопроса об уходе из жизни в силу его крайней важности лучше отложить на некоторое время, спокойно его обдумать</w:t>
      </w:r>
      <w:r w:rsidR="002C5DCB"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C5DCB"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660C0">
        <w:rPr>
          <w:rFonts w:ascii="Times New Roman" w:hAnsi="Times New Roman" w:cs="Times New Roman"/>
          <w:color w:val="000000" w:themeColor="text1"/>
          <w:sz w:val="28"/>
          <w:szCs w:val="28"/>
        </w:rPr>
        <w:t>одчеркивание права индивида распоряжаться собственной жизнью повышает его самооценку, увеличивает ответственность за свое поведение, уменьшает актуальность суицидальных переживаний).</w:t>
      </w:r>
    </w:p>
    <w:p w14:paraId="38D79340" w14:textId="77777777" w:rsidR="00FD4B87" w:rsidRDefault="00FE320D" w:rsidP="00FD4B87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Важнейшим условием профилактической и </w:t>
      </w:r>
      <w:proofErr w:type="spellStart"/>
      <w:r w:rsidRPr="00952DA2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психокоррекционной</w:t>
      </w:r>
      <w:proofErr w:type="spellEnd"/>
      <w:r w:rsidRPr="00952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 является ее анонимность.</w:t>
      </w:r>
    </w:p>
    <w:p w14:paraId="2548664B" w14:textId="405BF192" w:rsidR="00FD4B87" w:rsidRDefault="00FE320D" w:rsidP="00525295">
      <w:pPr>
        <w:pStyle w:val="Textbody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4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Советы</w:t>
      </w:r>
      <w:r w:rsidR="00FD4B87" w:rsidRPr="00FD4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D4B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подростку</w:t>
      </w:r>
    </w:p>
    <w:p w14:paraId="224F3526" w14:textId="77777777" w:rsidR="00FD4B87" w:rsidRDefault="00FD4B87" w:rsidP="00525295">
      <w:pPr>
        <w:pStyle w:val="Textbody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B42223" w14:textId="77777777" w:rsidR="00FD4B87" w:rsidRDefault="00FE320D" w:rsidP="0052529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Представь, что кто-то из твоих друзей поделился с тобой своей тайной</w:t>
      </w:r>
      <w:r w:rsidR="00FD4B87"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</w:t>
      </w:r>
      <w:r w:rsidR="00FD4B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CBBF85D" w14:textId="77777777" w:rsidR="00FD4B87" w:rsidRDefault="00FE320D" w:rsidP="0052529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Запомни эти предупреждающие знаки!</w:t>
      </w:r>
    </w:p>
    <w:p w14:paraId="2F1B9285" w14:textId="77777777" w:rsidR="00FD4B87" w:rsidRDefault="00FE320D" w:rsidP="0052529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Если твой друг или знакомый:</w:t>
      </w:r>
    </w:p>
    <w:p w14:paraId="16378618" w14:textId="77777777" w:rsidR="00FD4B87" w:rsidRDefault="00FE320D" w:rsidP="00525295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угрожает покончить с собой</w:t>
      </w:r>
      <w:r w:rsidR="00FD4B87"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FD2A169" w14:textId="77777777" w:rsidR="00FD4B87" w:rsidRDefault="00FE320D" w:rsidP="00525295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у него присутствуют неожиданные смены настроения</w:t>
      </w:r>
      <w:r w:rsidR="00FD4B87"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99EC82F" w14:textId="77777777" w:rsidR="00FD4B87" w:rsidRDefault="00FE320D" w:rsidP="00525295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недавно перенес тяжелую потерю, утрату</w:t>
      </w:r>
      <w:r w:rsidR="00FD4B87"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B8189B" w14:textId="77777777" w:rsidR="00FD4B87" w:rsidRDefault="00FE320D" w:rsidP="00525295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дарит или раздает любимые вещи</w:t>
      </w:r>
      <w:r w:rsidR="00FD4B87"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23A354D" w14:textId="77777777" w:rsidR="00FD4B87" w:rsidRDefault="00FE320D" w:rsidP="00525295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приводит </w:t>
      </w:r>
      <w:r w:rsidR="00FD4B87"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в делах</w:t>
      </w:r>
      <w:r w:rsidR="00FD4B87"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27928D" w14:textId="77777777" w:rsidR="00FD4B87" w:rsidRDefault="00FE320D" w:rsidP="00525295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становится агрессивным, вспыльчивым, бунтует, не желает никого слушать или наоборот, пассивен, безучастен, рассеян;</w:t>
      </w:r>
    </w:p>
    <w:p w14:paraId="53F02195" w14:textId="77777777" w:rsidR="00FD4B87" w:rsidRDefault="00FE320D" w:rsidP="00525295">
      <w:pPr>
        <w:pStyle w:val="Textbody"/>
        <w:numPr>
          <w:ilvl w:val="0"/>
          <w:numId w:val="3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живет на грани риска, совершает рискованные действия или поступки, совершенно не бережет себя или, утратил самоуважение, – то это значит, что он</w:t>
      </w:r>
      <w:r w:rsidR="00FD4B87"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мысль о совершении суицидальной попытки.</w:t>
      </w:r>
    </w:p>
    <w:p w14:paraId="682BBA68" w14:textId="77777777" w:rsidR="00CC28BA" w:rsidRDefault="00FE320D" w:rsidP="0052529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Перемены в настроении, смена аппетита, потеря близких, любимых людей или ссора с друзьями не всегда являются предвестниками суицида, но</w:t>
      </w:r>
      <w:r w:rsidR="00FD4B87"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</w:t>
      </w:r>
      <w:r w:rsidR="00FD4B87"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ты заподозрил</w:t>
      </w: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что-то, лучше</w:t>
      </w:r>
      <w:r w:rsidR="00FD4B87"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B87">
        <w:rPr>
          <w:rFonts w:ascii="Times New Roman" w:hAnsi="Times New Roman" w:cs="Times New Roman"/>
          <w:color w:val="000000" w:themeColor="text1"/>
          <w:sz w:val="28"/>
          <w:szCs w:val="28"/>
        </w:rPr>
        <w:t>как можно раньше проконсультироваться со специалистом. Безвыходных ситуаций не бывает! Любую проблему можно решить вместе, сообща, не откладывая на завтра.</w:t>
      </w:r>
    </w:p>
    <w:p w14:paraId="077A0CD7" w14:textId="77777777" w:rsidR="00CC28BA" w:rsidRDefault="00CC28BA" w:rsidP="0052529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A8306" w14:textId="3ADCCFDE" w:rsidR="00CC28BA" w:rsidRPr="00525295" w:rsidRDefault="00FE320D" w:rsidP="00525295">
      <w:pPr>
        <w:pStyle w:val="Textbody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Советы для родителе</w:t>
      </w:r>
      <w:r w:rsidR="00FD4B87" w:rsidRPr="00525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</w:t>
      </w:r>
      <w:r w:rsidRPr="005252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профилактике подростковых суицидов</w:t>
      </w:r>
    </w:p>
    <w:p w14:paraId="4CEF88AD" w14:textId="77777777" w:rsidR="00CC28BA" w:rsidRPr="00525295" w:rsidRDefault="00FE320D" w:rsidP="00525295">
      <w:pPr>
        <w:pStyle w:val="Textbody"/>
        <w:numPr>
          <w:ilvl w:val="0"/>
          <w:numId w:val="2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Открыто обсуждайте семейные и внутренние проблемы детей.</w:t>
      </w:r>
    </w:p>
    <w:p w14:paraId="1F12513C" w14:textId="77777777" w:rsidR="00CC28BA" w:rsidRPr="00525295" w:rsidRDefault="00FE320D" w:rsidP="00525295">
      <w:pPr>
        <w:pStyle w:val="Textbody"/>
        <w:numPr>
          <w:ilvl w:val="0"/>
          <w:numId w:val="2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Помогайте своим детям ставить реальные цели в жизни и стремиться к ним.</w:t>
      </w:r>
    </w:p>
    <w:p w14:paraId="45FB4776" w14:textId="77777777" w:rsidR="00CC28BA" w:rsidRPr="00525295" w:rsidRDefault="00FE320D" w:rsidP="00525295">
      <w:pPr>
        <w:pStyle w:val="Textbody"/>
        <w:numPr>
          <w:ilvl w:val="0"/>
          <w:numId w:val="2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оказывайте содействие в преодолении препятствий.</w:t>
      </w:r>
    </w:p>
    <w:p w14:paraId="7B4BB04F" w14:textId="77777777" w:rsidR="00CC28BA" w:rsidRPr="00525295" w:rsidRDefault="00FE320D" w:rsidP="00525295">
      <w:pPr>
        <w:pStyle w:val="Textbody"/>
        <w:numPr>
          <w:ilvl w:val="0"/>
          <w:numId w:val="2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Одобряйте и поддерживайте словом и делом любые положительные начинания молодёжи.</w:t>
      </w:r>
    </w:p>
    <w:p w14:paraId="278EBC82" w14:textId="77777777" w:rsidR="00B36184" w:rsidRPr="00525295" w:rsidRDefault="00FE320D" w:rsidP="00525295">
      <w:pPr>
        <w:pStyle w:val="Textbody"/>
        <w:numPr>
          <w:ilvl w:val="0"/>
          <w:numId w:val="2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Не применяйте физические наказания ни при каких условиях.</w:t>
      </w:r>
    </w:p>
    <w:p w14:paraId="4A5C6D9A" w14:textId="77777777" w:rsidR="00B36184" w:rsidRPr="00525295" w:rsidRDefault="00FE320D" w:rsidP="00525295">
      <w:pPr>
        <w:pStyle w:val="Textbody"/>
        <w:numPr>
          <w:ilvl w:val="0"/>
          <w:numId w:val="2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Любите своих детей вне зависимости от возраста, будьте внимательными и относитесь к ним с уважением.</w:t>
      </w:r>
    </w:p>
    <w:p w14:paraId="11BEAAB6" w14:textId="77777777" w:rsidR="00525295" w:rsidRDefault="00B36184" w:rsidP="00525295">
      <w:pPr>
        <w:pStyle w:val="Textbody"/>
        <w:numPr>
          <w:ilvl w:val="0"/>
          <w:numId w:val="2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Научитесь принимать</w:t>
      </w:r>
      <w:r w:rsidR="00FE320D"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детей такими, какие они есть</w:t>
      </w:r>
      <w:r w:rsidR="005252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BB0C14" w14:textId="5FE93C64" w:rsidR="00FE320D" w:rsidRPr="00525295" w:rsidRDefault="00FE320D" w:rsidP="00525295">
      <w:pPr>
        <w:pStyle w:val="Textbody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Если подросток, на ваш взгляд, склонен к суициду или имел в прошлом попытки к самоубийству:</w:t>
      </w:r>
    </w:p>
    <w:p w14:paraId="63CB2644" w14:textId="77777777" w:rsidR="00FE320D" w:rsidRPr="00525295" w:rsidRDefault="00FE320D" w:rsidP="00525295">
      <w:pPr>
        <w:pStyle w:val="Textbody"/>
        <w:numPr>
          <w:ilvl w:val="1"/>
          <w:numId w:val="3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Не отталкивайте его, если он решил поделиться с вами своими проблемами, даже если вы потрясены сложившейся ситуацией. Помните, что подростки с суицидальными наклонностями редко обращаются за помощью к специалистам.</w:t>
      </w:r>
    </w:p>
    <w:p w14:paraId="0387F817" w14:textId="2D0FF698" w:rsidR="00FE320D" w:rsidRPr="00525295" w:rsidRDefault="00FE320D" w:rsidP="00525295">
      <w:pPr>
        <w:pStyle w:val="Textbody"/>
        <w:numPr>
          <w:ilvl w:val="1"/>
          <w:numId w:val="3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Доверяйте своей интуиции, если вы чувствуете суицидальные наклонности у этого подростк</w:t>
      </w:r>
      <w:r w:rsidR="00B36184"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. Подмечайте предупреждающие знаки.</w:t>
      </w:r>
    </w:p>
    <w:p w14:paraId="124547BA" w14:textId="77777777" w:rsidR="00FE320D" w:rsidRPr="00525295" w:rsidRDefault="00FE320D" w:rsidP="00525295">
      <w:pPr>
        <w:pStyle w:val="Textbody"/>
        <w:numPr>
          <w:ilvl w:val="1"/>
          <w:numId w:val="3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Не предлагайте того, чего не в состоянии гарантировать. Например, «Конечно, твоя семья тебе поможет».</w:t>
      </w:r>
    </w:p>
    <w:p w14:paraId="06DD54FC" w14:textId="77777777" w:rsidR="00FE320D" w:rsidRPr="00525295" w:rsidRDefault="00FE320D" w:rsidP="00525295">
      <w:pPr>
        <w:pStyle w:val="Textbody"/>
        <w:numPr>
          <w:ilvl w:val="1"/>
          <w:numId w:val="3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Дайте знать, что готовы ему помочь, но не видите необходимости в том, чтобы держать все в секрете, если какая-то информация может оказать влияние на его безопасность.</w:t>
      </w:r>
    </w:p>
    <w:p w14:paraId="7411F3AD" w14:textId="77777777" w:rsidR="00FE320D" w:rsidRPr="00525295" w:rsidRDefault="00FE320D" w:rsidP="00525295">
      <w:pPr>
        <w:pStyle w:val="Textbody"/>
        <w:numPr>
          <w:ilvl w:val="1"/>
          <w:numId w:val="3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Сохраняйте спокойствие и не осуждайте, вне зависимости от того, что вы говорите.</w:t>
      </w:r>
    </w:p>
    <w:p w14:paraId="6FBE3386" w14:textId="77777777" w:rsidR="00FE320D" w:rsidRPr="00525295" w:rsidRDefault="00FE320D" w:rsidP="00525295">
      <w:pPr>
        <w:pStyle w:val="Textbody"/>
        <w:numPr>
          <w:ilvl w:val="1"/>
          <w:numId w:val="3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Говорите искренне. Постарайтесь установить, насколько серьезна угроза. Помните, что вопросы о суицидальных мыслях не всегда завершаются попыткой покончить счеты с жизнью. На самом деле подросток может почувствовать облегчение от осознания проблемы.</w:t>
      </w:r>
    </w:p>
    <w:p w14:paraId="6ECB894C" w14:textId="77777777" w:rsidR="00FE320D" w:rsidRPr="00525295" w:rsidRDefault="00FE320D" w:rsidP="00525295">
      <w:pPr>
        <w:pStyle w:val="Textbody"/>
        <w:numPr>
          <w:ilvl w:val="1"/>
          <w:numId w:val="3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Попытайтесь узнать, разработан ли у него план действий. Конкретный план – знак действительной опасности.</w:t>
      </w:r>
    </w:p>
    <w:p w14:paraId="115F1EED" w14:textId="77777777" w:rsidR="00FE320D" w:rsidRPr="00525295" w:rsidRDefault="00FE320D" w:rsidP="00525295">
      <w:pPr>
        <w:pStyle w:val="Textbody"/>
        <w:numPr>
          <w:ilvl w:val="1"/>
          <w:numId w:val="3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Убедите подростка в том, что действительно есть человек, к которому можно обратиться за помощью.</w:t>
      </w:r>
    </w:p>
    <w:p w14:paraId="09321662" w14:textId="1C7A43F5" w:rsidR="00FE320D" w:rsidRPr="00525295" w:rsidRDefault="00FE320D" w:rsidP="00525295">
      <w:pPr>
        <w:pStyle w:val="Textbody"/>
        <w:numPr>
          <w:ilvl w:val="1"/>
          <w:numId w:val="3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Не предлагайте простых решений типа</w:t>
      </w:r>
      <w:r w:rsidR="00B36184"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36184"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Тебе </w:t>
      </w: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необходимо хорошо выспаться, утром </w:t>
      </w:r>
      <w:r w:rsidR="00B36184"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почувствуете себя лучше».</w:t>
      </w:r>
    </w:p>
    <w:p w14:paraId="61916E7D" w14:textId="77777777" w:rsidR="00FE320D" w:rsidRPr="00525295" w:rsidRDefault="00FE320D" w:rsidP="00525295">
      <w:pPr>
        <w:pStyle w:val="Textbody"/>
        <w:numPr>
          <w:ilvl w:val="1"/>
          <w:numId w:val="3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Покажите подростку, что вы намереваетесь поговорить о чувствах и не осуждаете его за эти чувства.</w:t>
      </w:r>
    </w:p>
    <w:p w14:paraId="234896CA" w14:textId="77777777" w:rsidR="00FE320D" w:rsidRPr="00525295" w:rsidRDefault="00FE320D" w:rsidP="00525295">
      <w:pPr>
        <w:pStyle w:val="Textbody"/>
        <w:numPr>
          <w:ilvl w:val="1"/>
          <w:numId w:val="3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Помогите ребёнку осмыслить, как управлять кризисной ситуацией и осознать, что сильный стресс препятствует целиком осознать ситуацию. Ненавязчиво предложите найти некое решение.</w:t>
      </w:r>
    </w:p>
    <w:p w14:paraId="32CD9402" w14:textId="77777777" w:rsidR="00FE320D" w:rsidRPr="00525295" w:rsidRDefault="00FE320D" w:rsidP="00525295">
      <w:pPr>
        <w:pStyle w:val="Textbody"/>
        <w:numPr>
          <w:ilvl w:val="1"/>
          <w:numId w:val="3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Окажите помощь в поиске людей или места, которые бы снизили переживаемый стресс. При любой возможности влияйте так, чтобы немного уменьшить давление.</w:t>
      </w:r>
    </w:p>
    <w:p w14:paraId="597E135E" w14:textId="77777777" w:rsidR="000550CD" w:rsidRDefault="00FE320D" w:rsidP="00FE320D">
      <w:pPr>
        <w:pStyle w:val="Textbody"/>
        <w:numPr>
          <w:ilvl w:val="1"/>
          <w:numId w:val="30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295">
        <w:rPr>
          <w:rFonts w:ascii="Times New Roman" w:hAnsi="Times New Roman" w:cs="Times New Roman"/>
          <w:color w:val="000000" w:themeColor="text1"/>
          <w:sz w:val="28"/>
          <w:szCs w:val="28"/>
        </w:rPr>
        <w:t>Помогите подростку осмыслить, что присутствующее чувство безопасности не будет постоянно.</w:t>
      </w:r>
    </w:p>
    <w:p w14:paraId="21A5F024" w14:textId="55513075" w:rsidR="000550CD" w:rsidRDefault="000550CD" w:rsidP="000550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BCDDF5" w14:textId="77777777" w:rsidR="004E51F8" w:rsidRDefault="004E51F8" w:rsidP="000550CD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DBCF44" w14:textId="4CE0758F" w:rsidR="000550CD" w:rsidRDefault="00FE320D" w:rsidP="000550CD">
      <w:pPr>
        <w:pStyle w:val="Textbody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5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="000550CD" w:rsidRPr="00055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писок </w:t>
      </w:r>
      <w:r w:rsidR="00052BCA" w:rsidRPr="000550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использованной литературы</w:t>
      </w:r>
    </w:p>
    <w:p w14:paraId="5A0AC677" w14:textId="77777777" w:rsidR="006C50BE" w:rsidRDefault="006C50BE" w:rsidP="000550CD">
      <w:pPr>
        <w:pStyle w:val="Textbody"/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E33AC" w14:textId="77777777" w:rsidR="006C50BE" w:rsidRPr="006C50BE" w:rsidRDefault="006C50BE" w:rsidP="00F425BA">
      <w:pPr>
        <w:pStyle w:val="Textbody"/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50BE">
        <w:rPr>
          <w:rStyle w:val="af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Амбрумова</w:t>
      </w:r>
      <w:proofErr w:type="spellEnd"/>
      <w:r w:rsidRPr="006C50BE">
        <w:rPr>
          <w:rStyle w:val="af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А.Г., Тихоненко В.А.</w:t>
      </w:r>
      <w:r w:rsidRPr="006C5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Диагностика суицидального поведения: Методические рекомендации / М-во здравоохранения РСФСР. </w:t>
      </w:r>
      <w:r w:rsidRPr="006C5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6C5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М., </w:t>
      </w:r>
      <w:r w:rsidRPr="006C5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6C5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1980.</w:t>
      </w:r>
      <w:r w:rsidRPr="006C5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6C5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55 с.</w:t>
      </w:r>
    </w:p>
    <w:p w14:paraId="53312992" w14:textId="77777777" w:rsidR="006C50BE" w:rsidRPr="006C50BE" w:rsidRDefault="006C50BE" w:rsidP="00F425BA">
      <w:pPr>
        <w:pStyle w:val="Textbody"/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Волкова А.Н. Психолого-педагогическая поддержка детей </w:t>
      </w:r>
      <w:proofErr w:type="spellStart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>суицидентов</w:t>
      </w:r>
      <w:proofErr w:type="spellEnd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психосоциальной и коррекционно-реабилитационной работы - 1998, №2. С. 36-43.</w:t>
      </w:r>
    </w:p>
    <w:p w14:paraId="2014A8F2" w14:textId="77777777" w:rsidR="006C50BE" w:rsidRPr="006C50BE" w:rsidRDefault="006C50BE" w:rsidP="00F425BA">
      <w:pPr>
        <w:pStyle w:val="Textbody"/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>Вроно</w:t>
      </w:r>
      <w:proofErr w:type="spellEnd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Е.М. Особенности суицидального поведения детей и подростков и меры его профилактики // Проблемы профилактики и реабилитации в </w:t>
      </w:r>
      <w:proofErr w:type="spellStart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>суицидологии</w:t>
      </w:r>
      <w:proofErr w:type="spellEnd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Сб. науч. Трудов. М.: </w:t>
      </w:r>
      <w:proofErr w:type="spellStart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>Москивский</w:t>
      </w:r>
      <w:proofErr w:type="spellEnd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НИИ психиатрии, 1984. С. 135-142.</w:t>
      </w:r>
    </w:p>
    <w:p w14:paraId="53A21CC3" w14:textId="77777777" w:rsidR="006C50BE" w:rsidRPr="006C50BE" w:rsidRDefault="006C50BE" w:rsidP="006C50BE">
      <w:pPr>
        <w:pStyle w:val="Textbody"/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Гилинский</w:t>
      </w:r>
      <w:proofErr w:type="spellEnd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Я.И. Самоубийство (суицид) // Российская социологическая энциклопедия / Под. ред. Г.В. Осипова. М.: НОРМА-ИНФРА, 1999. С. 457–458.</w:t>
      </w:r>
    </w:p>
    <w:p w14:paraId="0D363E4F" w14:textId="77777777" w:rsidR="006C50BE" w:rsidRPr="006C50BE" w:rsidRDefault="006C50BE" w:rsidP="00AA38DF">
      <w:pPr>
        <w:pStyle w:val="Textbody"/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Кондрашенко В.Т. Девиантное поведение у подростков: социально – психологические и психиатрические аспекты. – Минск: Беларусь, 1988. </w:t>
      </w:r>
      <w:r w:rsidRPr="006C5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6C5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265 с</w:t>
      </w:r>
    </w:p>
    <w:p w14:paraId="75010B87" w14:textId="77777777" w:rsidR="006C50BE" w:rsidRPr="006C50BE" w:rsidRDefault="006C50BE" w:rsidP="00AA38DF">
      <w:pPr>
        <w:pStyle w:val="Textbody"/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>Личко</w:t>
      </w:r>
      <w:proofErr w:type="spellEnd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А.Е. Психопатии и акцентуации характера у подростков. Л.: Медицина, 1983. – 259 с.</w:t>
      </w:r>
    </w:p>
    <w:p w14:paraId="4424280A" w14:textId="77777777" w:rsidR="006C50BE" w:rsidRPr="006C50BE" w:rsidRDefault="006C50BE" w:rsidP="00AA38DF">
      <w:pPr>
        <w:pStyle w:val="Textbody"/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Погодин, И. А. Суицидальное поведение: психологические аспекты: учебное пособие / И. А. Погодин. - 2-е изд., стереотип. - </w:t>
      </w:r>
      <w:proofErr w:type="gramStart"/>
      <w:r w:rsidRPr="006C5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6C50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Флинта : МПСИ, 2011. - 336 с.</w:t>
      </w:r>
    </w:p>
    <w:p w14:paraId="3A20D3FC" w14:textId="77777777" w:rsidR="006C50BE" w:rsidRPr="006C50BE" w:rsidRDefault="006C50BE" w:rsidP="00AA38DF">
      <w:pPr>
        <w:pStyle w:val="Textbody"/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>Ромек</w:t>
      </w:r>
      <w:proofErr w:type="spellEnd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Г., Конторович В. А., </w:t>
      </w:r>
      <w:proofErr w:type="spellStart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>Крукович</w:t>
      </w:r>
      <w:proofErr w:type="spellEnd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И.</w:t>
      </w:r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Психологическая помощь в кризисных ситуациях </w:t>
      </w:r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СПб.: Речь, 2004. - 256 с.</w:t>
      </w:r>
    </w:p>
    <w:p w14:paraId="187147E9" w14:textId="77777777" w:rsidR="006C50BE" w:rsidRPr="006C50BE" w:rsidRDefault="006C50BE" w:rsidP="006C50BE">
      <w:pPr>
        <w:pStyle w:val="Textbody"/>
        <w:numPr>
          <w:ilvl w:val="0"/>
          <w:numId w:val="3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>Старшенбаум</w:t>
      </w:r>
      <w:proofErr w:type="spellEnd"/>
      <w:r w:rsidRPr="006C50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Г.В. Психотерапия острого горя // Социальная и клиническая психиатрии. - 1994. - №3. С. 73-77.</w:t>
      </w:r>
    </w:p>
    <w:p w14:paraId="0DD95A12" w14:textId="77777777" w:rsidR="00FE320D" w:rsidRPr="006541BB" w:rsidRDefault="00FE320D" w:rsidP="00FE320D">
      <w:pPr>
        <w:pStyle w:val="Textbody"/>
        <w:jc w:val="both"/>
        <w:rPr>
          <w:rFonts w:ascii="Tinos" w:hAnsi="Tinos"/>
          <w:color w:val="000000" w:themeColor="text1"/>
          <w:sz w:val="28"/>
          <w:szCs w:val="28"/>
        </w:rPr>
      </w:pPr>
    </w:p>
    <w:p w14:paraId="66612B58" w14:textId="77777777" w:rsidR="00FE320D" w:rsidRPr="006541BB" w:rsidRDefault="00FE320D" w:rsidP="00FE320D">
      <w:pPr>
        <w:pStyle w:val="Textbody"/>
        <w:jc w:val="both"/>
        <w:rPr>
          <w:rFonts w:ascii="Tinos" w:hAnsi="Tinos"/>
          <w:color w:val="000000" w:themeColor="text1"/>
          <w:sz w:val="28"/>
          <w:szCs w:val="28"/>
        </w:rPr>
      </w:pPr>
    </w:p>
    <w:p w14:paraId="16A79876" w14:textId="238CA02D" w:rsidR="00FE320D" w:rsidRPr="006541BB" w:rsidRDefault="00FE320D" w:rsidP="00570B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E320D" w:rsidRPr="006541BB" w:rsidSect="00AD035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67D94" w14:textId="77777777" w:rsidR="00B51B73" w:rsidRDefault="00B51B73" w:rsidP="004B3D1B">
      <w:pPr>
        <w:spacing w:after="0" w:line="240" w:lineRule="auto"/>
      </w:pPr>
      <w:r>
        <w:separator/>
      </w:r>
    </w:p>
  </w:endnote>
  <w:endnote w:type="continuationSeparator" w:id="0">
    <w:p w14:paraId="6605C57A" w14:textId="77777777" w:rsidR="00B51B73" w:rsidRDefault="00B51B73" w:rsidP="004B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Tinos">
    <w:altName w:val="Calibri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799"/>
      <w:gridCol w:w="4786"/>
    </w:tblGrid>
    <w:tr w:rsidR="00D076DB" w14:paraId="2EE2B0C3" w14:textId="77777777">
      <w:trPr>
        <w:trHeight w:hRule="exact" w:val="115"/>
        <w:jc w:val="center"/>
      </w:trPr>
      <w:tc>
        <w:tcPr>
          <w:tcW w:w="4686" w:type="dxa"/>
          <w:shd w:val="clear" w:color="auto" w:fill="DDDDDD" w:themeFill="accent1"/>
          <w:tcMar>
            <w:top w:w="0" w:type="dxa"/>
            <w:bottom w:w="0" w:type="dxa"/>
          </w:tcMar>
        </w:tcPr>
        <w:p w14:paraId="22994788" w14:textId="77777777" w:rsidR="00D076DB" w:rsidRDefault="00D076DB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DDDDDD" w:themeFill="accent1"/>
          <w:tcMar>
            <w:top w:w="0" w:type="dxa"/>
            <w:bottom w:w="0" w:type="dxa"/>
          </w:tcMar>
        </w:tcPr>
        <w:p w14:paraId="6D59F396" w14:textId="77777777" w:rsidR="00D076DB" w:rsidRDefault="00D076DB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076DB" w14:paraId="6A8BB024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49A3F8A3" w14:textId="386E9C5B" w:rsidR="00FE320D" w:rsidRPr="00FE320D" w:rsidRDefault="00FE320D" w:rsidP="00D076DB">
          <w:pPr>
            <w:pStyle w:val="ac"/>
            <w:tabs>
              <w:tab w:val="clear" w:pos="4677"/>
              <w:tab w:val="clear" w:pos="9355"/>
            </w:tabs>
            <w:rPr>
              <w:rFonts w:ascii="Georgia" w:hAnsi="Georgia"/>
              <w:smallCaps/>
              <w:color w:val="808080" w:themeColor="background1" w:themeShade="80"/>
              <w:sz w:val="18"/>
              <w:szCs w:val="18"/>
            </w:rPr>
          </w:pPr>
          <w:r>
            <w:rPr>
              <w:rFonts w:ascii="Georgia" w:hAnsi="Georgia"/>
              <w:smallCaps/>
              <w:color w:val="808080" w:themeColor="background1" w:themeShade="80"/>
              <w:sz w:val="18"/>
              <w:szCs w:val="18"/>
            </w:rPr>
            <w:t>Суицидальное поведение подростков</w:t>
          </w:r>
        </w:p>
      </w:tc>
      <w:tc>
        <w:tcPr>
          <w:tcW w:w="4674" w:type="dxa"/>
          <w:shd w:val="clear" w:color="auto" w:fill="auto"/>
          <w:vAlign w:val="center"/>
        </w:tcPr>
        <w:p w14:paraId="32867037" w14:textId="77777777" w:rsidR="00D076DB" w:rsidRDefault="00302A91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D076DB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35CE6"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BF13DD5" w14:textId="77777777" w:rsidR="00123824" w:rsidRDefault="001238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30B5C" w14:textId="77777777" w:rsidR="00B51B73" w:rsidRDefault="00B51B73" w:rsidP="004B3D1B">
      <w:pPr>
        <w:spacing w:after="0" w:line="240" w:lineRule="auto"/>
      </w:pPr>
      <w:r>
        <w:separator/>
      </w:r>
    </w:p>
  </w:footnote>
  <w:footnote w:type="continuationSeparator" w:id="0">
    <w:p w14:paraId="672A8C92" w14:textId="77777777" w:rsidR="00B51B73" w:rsidRDefault="00B51B73" w:rsidP="004B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D4B7" w14:textId="77777777" w:rsidR="005210B9" w:rsidRDefault="005210B9">
    <w:pPr>
      <w:pStyle w:val="aa"/>
    </w:pPr>
  </w:p>
  <w:p w14:paraId="773D461F" w14:textId="77777777" w:rsidR="005210B9" w:rsidRDefault="005210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081"/>
    <w:multiLevelType w:val="hybridMultilevel"/>
    <w:tmpl w:val="A9AA7688"/>
    <w:lvl w:ilvl="0" w:tplc="DA7A2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1D7"/>
    <w:multiLevelType w:val="multilevel"/>
    <w:tmpl w:val="C8DAD10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30509A5"/>
    <w:multiLevelType w:val="hybridMultilevel"/>
    <w:tmpl w:val="54BAE5D4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48F043D"/>
    <w:multiLevelType w:val="multilevel"/>
    <w:tmpl w:val="2496F20C"/>
    <w:lvl w:ilvl="0">
      <w:start w:val="1"/>
      <w:numFmt w:val="decimal"/>
      <w:lvlText w:val="%1."/>
      <w:lvlJc w:val="left"/>
      <w:pPr>
        <w:ind w:left="707" w:hanging="283"/>
      </w:pPr>
      <w:rPr>
        <w:rFonts w:ascii="Times New Roman" w:eastAsia="Tahoma" w:hAnsi="Times New Roman" w:cs="Times New Roman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096050FF"/>
    <w:multiLevelType w:val="hybridMultilevel"/>
    <w:tmpl w:val="FE1E5B5E"/>
    <w:lvl w:ilvl="0" w:tplc="04190005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5" w15:restartNumberingAfterBreak="0">
    <w:nsid w:val="134E5165"/>
    <w:multiLevelType w:val="multilevel"/>
    <w:tmpl w:val="EB2E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414B7"/>
    <w:multiLevelType w:val="multilevel"/>
    <w:tmpl w:val="EE3AAE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1F9E1EAE"/>
    <w:multiLevelType w:val="multilevel"/>
    <w:tmpl w:val="450A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24B97"/>
    <w:multiLevelType w:val="multilevel"/>
    <w:tmpl w:val="5C080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15D32"/>
    <w:multiLevelType w:val="hybridMultilevel"/>
    <w:tmpl w:val="0FB042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E8025E"/>
    <w:multiLevelType w:val="multilevel"/>
    <w:tmpl w:val="FB6046B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34222C1F"/>
    <w:multiLevelType w:val="hybridMultilevel"/>
    <w:tmpl w:val="08329F74"/>
    <w:lvl w:ilvl="0" w:tplc="B45CB2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863C1"/>
    <w:multiLevelType w:val="multilevel"/>
    <w:tmpl w:val="73C0E86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347F2A2E"/>
    <w:multiLevelType w:val="hybridMultilevel"/>
    <w:tmpl w:val="CC1C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613F7"/>
    <w:multiLevelType w:val="hybridMultilevel"/>
    <w:tmpl w:val="29DA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B17F7"/>
    <w:multiLevelType w:val="hybridMultilevel"/>
    <w:tmpl w:val="3EE0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1492E"/>
    <w:multiLevelType w:val="hybridMultilevel"/>
    <w:tmpl w:val="6F92D418"/>
    <w:lvl w:ilvl="0" w:tplc="A29E3A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572711F"/>
    <w:multiLevelType w:val="hybridMultilevel"/>
    <w:tmpl w:val="E4F42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4D7029"/>
    <w:multiLevelType w:val="hybridMultilevel"/>
    <w:tmpl w:val="25A0E1C2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9B746AD"/>
    <w:multiLevelType w:val="hybridMultilevel"/>
    <w:tmpl w:val="F8C4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D8B"/>
    <w:multiLevelType w:val="hybridMultilevel"/>
    <w:tmpl w:val="80860870"/>
    <w:lvl w:ilvl="0" w:tplc="694AC3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54632AFB"/>
    <w:multiLevelType w:val="hybridMultilevel"/>
    <w:tmpl w:val="4BDEE1C0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52771A0"/>
    <w:multiLevelType w:val="hybridMultilevel"/>
    <w:tmpl w:val="9FA0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957EE"/>
    <w:multiLevelType w:val="multilevel"/>
    <w:tmpl w:val="3D9C014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4" w15:restartNumberingAfterBreak="0">
    <w:nsid w:val="5DAA1C3A"/>
    <w:multiLevelType w:val="hybridMultilevel"/>
    <w:tmpl w:val="69380E12"/>
    <w:lvl w:ilvl="0" w:tplc="3E466A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D2E5B"/>
    <w:multiLevelType w:val="hybridMultilevel"/>
    <w:tmpl w:val="2C18234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652170CF"/>
    <w:multiLevelType w:val="hybridMultilevel"/>
    <w:tmpl w:val="1AE2C74E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6B014549"/>
    <w:multiLevelType w:val="hybridMultilevel"/>
    <w:tmpl w:val="A024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E118E"/>
    <w:multiLevelType w:val="multilevel"/>
    <w:tmpl w:val="31AA9F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 w15:restartNumberingAfterBreak="0">
    <w:nsid w:val="6F8E5858"/>
    <w:multiLevelType w:val="multilevel"/>
    <w:tmpl w:val="D512B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2685" w:hanging="16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705191"/>
    <w:multiLevelType w:val="multilevel"/>
    <w:tmpl w:val="EB90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F31C64"/>
    <w:multiLevelType w:val="multilevel"/>
    <w:tmpl w:val="CDF84F4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30"/>
  </w:num>
  <w:num w:numId="3">
    <w:abstractNumId w:val="8"/>
  </w:num>
  <w:num w:numId="4">
    <w:abstractNumId w:val="29"/>
  </w:num>
  <w:num w:numId="5">
    <w:abstractNumId w:val="13"/>
  </w:num>
  <w:num w:numId="6">
    <w:abstractNumId w:val="4"/>
  </w:num>
  <w:num w:numId="7">
    <w:abstractNumId w:val="5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2"/>
  </w:num>
  <w:num w:numId="14">
    <w:abstractNumId w:val="26"/>
  </w:num>
  <w:num w:numId="15">
    <w:abstractNumId w:val="25"/>
  </w:num>
  <w:num w:numId="16">
    <w:abstractNumId w:val="18"/>
  </w:num>
  <w:num w:numId="17">
    <w:abstractNumId w:val="16"/>
  </w:num>
  <w:num w:numId="18">
    <w:abstractNumId w:val="20"/>
  </w:num>
  <w:num w:numId="19">
    <w:abstractNumId w:val="0"/>
  </w:num>
  <w:num w:numId="20">
    <w:abstractNumId w:val="27"/>
  </w:num>
  <w:num w:numId="21">
    <w:abstractNumId w:val="17"/>
  </w:num>
  <w:num w:numId="22">
    <w:abstractNumId w:val="9"/>
  </w:num>
  <w:num w:numId="23">
    <w:abstractNumId w:val="15"/>
  </w:num>
  <w:num w:numId="24">
    <w:abstractNumId w:val="31"/>
  </w:num>
  <w:num w:numId="25">
    <w:abstractNumId w:val="23"/>
  </w:num>
  <w:num w:numId="26">
    <w:abstractNumId w:val="28"/>
  </w:num>
  <w:num w:numId="27">
    <w:abstractNumId w:val="1"/>
  </w:num>
  <w:num w:numId="28">
    <w:abstractNumId w:val="10"/>
  </w:num>
  <w:num w:numId="29">
    <w:abstractNumId w:val="3"/>
  </w:num>
  <w:num w:numId="30">
    <w:abstractNumId w:val="6"/>
  </w:num>
  <w:num w:numId="31">
    <w:abstractNumId w:val="12"/>
  </w:num>
  <w:num w:numId="3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60,#f26200,#0c6,#cfc,#ccecff,#f96,#f9f,#9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020"/>
    <w:rsid w:val="00002E15"/>
    <w:rsid w:val="000072D7"/>
    <w:rsid w:val="0001070E"/>
    <w:rsid w:val="0001618A"/>
    <w:rsid w:val="00022E0A"/>
    <w:rsid w:val="00026C3A"/>
    <w:rsid w:val="00027A02"/>
    <w:rsid w:val="000420FF"/>
    <w:rsid w:val="00043238"/>
    <w:rsid w:val="000440A3"/>
    <w:rsid w:val="00052BCA"/>
    <w:rsid w:val="00053590"/>
    <w:rsid w:val="000540A9"/>
    <w:rsid w:val="000550CD"/>
    <w:rsid w:val="000624C4"/>
    <w:rsid w:val="00071317"/>
    <w:rsid w:val="00076F0F"/>
    <w:rsid w:val="000805B8"/>
    <w:rsid w:val="000867B7"/>
    <w:rsid w:val="00086FAD"/>
    <w:rsid w:val="0009020B"/>
    <w:rsid w:val="000A0A6C"/>
    <w:rsid w:val="000A4835"/>
    <w:rsid w:val="000A7917"/>
    <w:rsid w:val="000B45EA"/>
    <w:rsid w:val="000B6286"/>
    <w:rsid w:val="000B79E3"/>
    <w:rsid w:val="000B7B2B"/>
    <w:rsid w:val="000B7F5B"/>
    <w:rsid w:val="000C56AE"/>
    <w:rsid w:val="000E4020"/>
    <w:rsid w:val="000E53BE"/>
    <w:rsid w:val="000E727F"/>
    <w:rsid w:val="000F74C7"/>
    <w:rsid w:val="00100F9B"/>
    <w:rsid w:val="00101426"/>
    <w:rsid w:val="00101DA7"/>
    <w:rsid w:val="001037BC"/>
    <w:rsid w:val="00107BE6"/>
    <w:rsid w:val="00111C1B"/>
    <w:rsid w:val="0011462E"/>
    <w:rsid w:val="00116040"/>
    <w:rsid w:val="00123824"/>
    <w:rsid w:val="00141332"/>
    <w:rsid w:val="00145291"/>
    <w:rsid w:val="001453C3"/>
    <w:rsid w:val="00150EB0"/>
    <w:rsid w:val="00151D58"/>
    <w:rsid w:val="00160867"/>
    <w:rsid w:val="0016371D"/>
    <w:rsid w:val="00173C45"/>
    <w:rsid w:val="00173EA5"/>
    <w:rsid w:val="00174037"/>
    <w:rsid w:val="00175AAE"/>
    <w:rsid w:val="00184EC1"/>
    <w:rsid w:val="001854CF"/>
    <w:rsid w:val="001863C7"/>
    <w:rsid w:val="001923F1"/>
    <w:rsid w:val="00193322"/>
    <w:rsid w:val="00195DD0"/>
    <w:rsid w:val="001A2A59"/>
    <w:rsid w:val="001A4EF8"/>
    <w:rsid w:val="001A5D49"/>
    <w:rsid w:val="001B3CB9"/>
    <w:rsid w:val="001B456F"/>
    <w:rsid w:val="001B4719"/>
    <w:rsid w:val="001B6451"/>
    <w:rsid w:val="001C1739"/>
    <w:rsid w:val="001D1825"/>
    <w:rsid w:val="001D32BB"/>
    <w:rsid w:val="001D330E"/>
    <w:rsid w:val="001D414C"/>
    <w:rsid w:val="001E2A88"/>
    <w:rsid w:val="001E2CFE"/>
    <w:rsid w:val="001E7B41"/>
    <w:rsid w:val="001F2EED"/>
    <w:rsid w:val="001F6E2A"/>
    <w:rsid w:val="00200280"/>
    <w:rsid w:val="00200A63"/>
    <w:rsid w:val="002102AB"/>
    <w:rsid w:val="0021395D"/>
    <w:rsid w:val="00216133"/>
    <w:rsid w:val="00220908"/>
    <w:rsid w:val="00225814"/>
    <w:rsid w:val="002269A9"/>
    <w:rsid w:val="00226E9A"/>
    <w:rsid w:val="00227858"/>
    <w:rsid w:val="00227D23"/>
    <w:rsid w:val="002314A6"/>
    <w:rsid w:val="00231EF3"/>
    <w:rsid w:val="00232621"/>
    <w:rsid w:val="00245516"/>
    <w:rsid w:val="002461B5"/>
    <w:rsid w:val="00254898"/>
    <w:rsid w:val="00261115"/>
    <w:rsid w:val="002722EC"/>
    <w:rsid w:val="00272546"/>
    <w:rsid w:val="00275EB6"/>
    <w:rsid w:val="00276EAA"/>
    <w:rsid w:val="00284993"/>
    <w:rsid w:val="002921CC"/>
    <w:rsid w:val="002950DF"/>
    <w:rsid w:val="00295D2E"/>
    <w:rsid w:val="00297A60"/>
    <w:rsid w:val="002A1D5B"/>
    <w:rsid w:val="002A5786"/>
    <w:rsid w:val="002A6B2A"/>
    <w:rsid w:val="002B308B"/>
    <w:rsid w:val="002C0E52"/>
    <w:rsid w:val="002C27E8"/>
    <w:rsid w:val="002C2AAE"/>
    <w:rsid w:val="002C3C38"/>
    <w:rsid w:val="002C5CE1"/>
    <w:rsid w:val="002C5DCB"/>
    <w:rsid w:val="002C7BE1"/>
    <w:rsid w:val="002D0BE7"/>
    <w:rsid w:val="002D1FD8"/>
    <w:rsid w:val="002D5466"/>
    <w:rsid w:val="002F05DA"/>
    <w:rsid w:val="002F2678"/>
    <w:rsid w:val="002F707B"/>
    <w:rsid w:val="00302753"/>
    <w:rsid w:val="00302A91"/>
    <w:rsid w:val="00305DD2"/>
    <w:rsid w:val="00314C4A"/>
    <w:rsid w:val="00317EBF"/>
    <w:rsid w:val="003238D4"/>
    <w:rsid w:val="003268EF"/>
    <w:rsid w:val="00326F26"/>
    <w:rsid w:val="00331A7A"/>
    <w:rsid w:val="0033637F"/>
    <w:rsid w:val="003401D6"/>
    <w:rsid w:val="00344F74"/>
    <w:rsid w:val="0034715D"/>
    <w:rsid w:val="00350DC9"/>
    <w:rsid w:val="003514E8"/>
    <w:rsid w:val="003543AA"/>
    <w:rsid w:val="003556DA"/>
    <w:rsid w:val="00373794"/>
    <w:rsid w:val="0037786D"/>
    <w:rsid w:val="00377FCA"/>
    <w:rsid w:val="0038132B"/>
    <w:rsid w:val="003822A2"/>
    <w:rsid w:val="0038381F"/>
    <w:rsid w:val="00385AD8"/>
    <w:rsid w:val="003951BF"/>
    <w:rsid w:val="003A24C0"/>
    <w:rsid w:val="003A32DF"/>
    <w:rsid w:val="003A7D41"/>
    <w:rsid w:val="003B317C"/>
    <w:rsid w:val="003C209C"/>
    <w:rsid w:val="003C2558"/>
    <w:rsid w:val="003D098F"/>
    <w:rsid w:val="003D2BF4"/>
    <w:rsid w:val="003D3CAB"/>
    <w:rsid w:val="003D6D92"/>
    <w:rsid w:val="003E55C1"/>
    <w:rsid w:val="003E76ED"/>
    <w:rsid w:val="003F48D2"/>
    <w:rsid w:val="00400DA9"/>
    <w:rsid w:val="00403A0F"/>
    <w:rsid w:val="00405F54"/>
    <w:rsid w:val="00407341"/>
    <w:rsid w:val="004078A1"/>
    <w:rsid w:val="004120D2"/>
    <w:rsid w:val="00414C4C"/>
    <w:rsid w:val="004227CF"/>
    <w:rsid w:val="00424426"/>
    <w:rsid w:val="00435656"/>
    <w:rsid w:val="00436217"/>
    <w:rsid w:val="00443150"/>
    <w:rsid w:val="00446ED9"/>
    <w:rsid w:val="00447CC9"/>
    <w:rsid w:val="00447E1E"/>
    <w:rsid w:val="00460BE3"/>
    <w:rsid w:val="00460F9C"/>
    <w:rsid w:val="004624F7"/>
    <w:rsid w:val="004635D9"/>
    <w:rsid w:val="00466ADB"/>
    <w:rsid w:val="00470213"/>
    <w:rsid w:val="0048252F"/>
    <w:rsid w:val="00482E26"/>
    <w:rsid w:val="00491DD7"/>
    <w:rsid w:val="004A1EB5"/>
    <w:rsid w:val="004A34A7"/>
    <w:rsid w:val="004A7057"/>
    <w:rsid w:val="004B15DA"/>
    <w:rsid w:val="004B2D2B"/>
    <w:rsid w:val="004B3D1B"/>
    <w:rsid w:val="004B4603"/>
    <w:rsid w:val="004B48FD"/>
    <w:rsid w:val="004B677E"/>
    <w:rsid w:val="004B73A7"/>
    <w:rsid w:val="004C0B50"/>
    <w:rsid w:val="004C17B1"/>
    <w:rsid w:val="004C1F13"/>
    <w:rsid w:val="004C4958"/>
    <w:rsid w:val="004D0948"/>
    <w:rsid w:val="004D0BC2"/>
    <w:rsid w:val="004D2A59"/>
    <w:rsid w:val="004D378C"/>
    <w:rsid w:val="004D4AEF"/>
    <w:rsid w:val="004D50EF"/>
    <w:rsid w:val="004D52A9"/>
    <w:rsid w:val="004D754B"/>
    <w:rsid w:val="004E1DCF"/>
    <w:rsid w:val="004E51F8"/>
    <w:rsid w:val="004E704D"/>
    <w:rsid w:val="004F0468"/>
    <w:rsid w:val="004F7DE0"/>
    <w:rsid w:val="0050296D"/>
    <w:rsid w:val="0051391B"/>
    <w:rsid w:val="005210B9"/>
    <w:rsid w:val="00523BB9"/>
    <w:rsid w:val="005242E2"/>
    <w:rsid w:val="00525295"/>
    <w:rsid w:val="0052579F"/>
    <w:rsid w:val="005302D4"/>
    <w:rsid w:val="005350CF"/>
    <w:rsid w:val="00537164"/>
    <w:rsid w:val="0053786D"/>
    <w:rsid w:val="0054061C"/>
    <w:rsid w:val="00541082"/>
    <w:rsid w:val="005412B3"/>
    <w:rsid w:val="00561DAA"/>
    <w:rsid w:val="00562F06"/>
    <w:rsid w:val="0056679D"/>
    <w:rsid w:val="00570B67"/>
    <w:rsid w:val="00573D7F"/>
    <w:rsid w:val="00573DE4"/>
    <w:rsid w:val="00576F22"/>
    <w:rsid w:val="0058438C"/>
    <w:rsid w:val="00584836"/>
    <w:rsid w:val="005A151B"/>
    <w:rsid w:val="005A297A"/>
    <w:rsid w:val="005A6CA4"/>
    <w:rsid w:val="005B1BC9"/>
    <w:rsid w:val="005B3BCB"/>
    <w:rsid w:val="005B4255"/>
    <w:rsid w:val="005B4805"/>
    <w:rsid w:val="005B7264"/>
    <w:rsid w:val="005C2FB4"/>
    <w:rsid w:val="005D2006"/>
    <w:rsid w:val="005D439A"/>
    <w:rsid w:val="005E1C16"/>
    <w:rsid w:val="005E2A86"/>
    <w:rsid w:val="005E7E67"/>
    <w:rsid w:val="005F0A9C"/>
    <w:rsid w:val="005F1C70"/>
    <w:rsid w:val="005F2911"/>
    <w:rsid w:val="00600F6D"/>
    <w:rsid w:val="00601343"/>
    <w:rsid w:val="00602CCE"/>
    <w:rsid w:val="00602D41"/>
    <w:rsid w:val="00603065"/>
    <w:rsid w:val="00603943"/>
    <w:rsid w:val="006054F8"/>
    <w:rsid w:val="00607037"/>
    <w:rsid w:val="006126F0"/>
    <w:rsid w:val="006151DE"/>
    <w:rsid w:val="00615AE2"/>
    <w:rsid w:val="00617793"/>
    <w:rsid w:val="00620F1C"/>
    <w:rsid w:val="0062562E"/>
    <w:rsid w:val="00625A3B"/>
    <w:rsid w:val="006277F0"/>
    <w:rsid w:val="006330AA"/>
    <w:rsid w:val="00637F6A"/>
    <w:rsid w:val="006418B4"/>
    <w:rsid w:val="00650680"/>
    <w:rsid w:val="00651676"/>
    <w:rsid w:val="006541BB"/>
    <w:rsid w:val="006574CB"/>
    <w:rsid w:val="00661D41"/>
    <w:rsid w:val="00671B96"/>
    <w:rsid w:val="0067487B"/>
    <w:rsid w:val="00680348"/>
    <w:rsid w:val="00680A88"/>
    <w:rsid w:val="00683DAB"/>
    <w:rsid w:val="0068492D"/>
    <w:rsid w:val="00685049"/>
    <w:rsid w:val="00685A6A"/>
    <w:rsid w:val="00687736"/>
    <w:rsid w:val="006A5ECF"/>
    <w:rsid w:val="006A5EED"/>
    <w:rsid w:val="006B23B6"/>
    <w:rsid w:val="006B23F3"/>
    <w:rsid w:val="006B727A"/>
    <w:rsid w:val="006C28EC"/>
    <w:rsid w:val="006C50BE"/>
    <w:rsid w:val="006D0D0C"/>
    <w:rsid w:val="006D25DF"/>
    <w:rsid w:val="006D746B"/>
    <w:rsid w:val="006D7E08"/>
    <w:rsid w:val="006E01EE"/>
    <w:rsid w:val="006E1288"/>
    <w:rsid w:val="006E3096"/>
    <w:rsid w:val="006F001B"/>
    <w:rsid w:val="006F467D"/>
    <w:rsid w:val="006F4ABC"/>
    <w:rsid w:val="006F7840"/>
    <w:rsid w:val="00700B07"/>
    <w:rsid w:val="007075E2"/>
    <w:rsid w:val="0071444C"/>
    <w:rsid w:val="007152C8"/>
    <w:rsid w:val="00720C55"/>
    <w:rsid w:val="00721D02"/>
    <w:rsid w:val="007225AF"/>
    <w:rsid w:val="007272F8"/>
    <w:rsid w:val="00730B1F"/>
    <w:rsid w:val="00730B75"/>
    <w:rsid w:val="0073289A"/>
    <w:rsid w:val="00734FDF"/>
    <w:rsid w:val="007352CB"/>
    <w:rsid w:val="00737EC8"/>
    <w:rsid w:val="00743034"/>
    <w:rsid w:val="00744330"/>
    <w:rsid w:val="007465C1"/>
    <w:rsid w:val="00747113"/>
    <w:rsid w:val="007538E2"/>
    <w:rsid w:val="00755ACD"/>
    <w:rsid w:val="00761E24"/>
    <w:rsid w:val="007629F7"/>
    <w:rsid w:val="00763DE7"/>
    <w:rsid w:val="0076492B"/>
    <w:rsid w:val="007653DD"/>
    <w:rsid w:val="007655DF"/>
    <w:rsid w:val="00766487"/>
    <w:rsid w:val="00767EFF"/>
    <w:rsid w:val="007724FC"/>
    <w:rsid w:val="00772B7D"/>
    <w:rsid w:val="00773382"/>
    <w:rsid w:val="007751BF"/>
    <w:rsid w:val="007773F4"/>
    <w:rsid w:val="00780710"/>
    <w:rsid w:val="00794BB9"/>
    <w:rsid w:val="00795C13"/>
    <w:rsid w:val="00796DF6"/>
    <w:rsid w:val="007A17E7"/>
    <w:rsid w:val="007A2102"/>
    <w:rsid w:val="007B1037"/>
    <w:rsid w:val="007B11B0"/>
    <w:rsid w:val="007B341E"/>
    <w:rsid w:val="007B3A2E"/>
    <w:rsid w:val="007B6FED"/>
    <w:rsid w:val="007B77A5"/>
    <w:rsid w:val="007C062A"/>
    <w:rsid w:val="007C10C6"/>
    <w:rsid w:val="007C42B2"/>
    <w:rsid w:val="007D0954"/>
    <w:rsid w:val="007E1831"/>
    <w:rsid w:val="007F205D"/>
    <w:rsid w:val="007F2CD3"/>
    <w:rsid w:val="007F4610"/>
    <w:rsid w:val="00807E41"/>
    <w:rsid w:val="008140B4"/>
    <w:rsid w:val="0081707D"/>
    <w:rsid w:val="008257AA"/>
    <w:rsid w:val="00831E66"/>
    <w:rsid w:val="00834466"/>
    <w:rsid w:val="00843807"/>
    <w:rsid w:val="00856686"/>
    <w:rsid w:val="008650C9"/>
    <w:rsid w:val="00867E21"/>
    <w:rsid w:val="008824B1"/>
    <w:rsid w:val="008B2776"/>
    <w:rsid w:val="008B57F7"/>
    <w:rsid w:val="008C10F8"/>
    <w:rsid w:val="008C23EE"/>
    <w:rsid w:val="008C2CF5"/>
    <w:rsid w:val="008C4B8F"/>
    <w:rsid w:val="008C4C91"/>
    <w:rsid w:val="008E25A2"/>
    <w:rsid w:val="008E4EBD"/>
    <w:rsid w:val="008F0B50"/>
    <w:rsid w:val="008F1B74"/>
    <w:rsid w:val="008F3E8B"/>
    <w:rsid w:val="0090376A"/>
    <w:rsid w:val="0090412F"/>
    <w:rsid w:val="009051EA"/>
    <w:rsid w:val="00906966"/>
    <w:rsid w:val="009069EB"/>
    <w:rsid w:val="009110BA"/>
    <w:rsid w:val="009117BC"/>
    <w:rsid w:val="009129F5"/>
    <w:rsid w:val="0091313A"/>
    <w:rsid w:val="00913B6E"/>
    <w:rsid w:val="009236D3"/>
    <w:rsid w:val="009239BF"/>
    <w:rsid w:val="0093289C"/>
    <w:rsid w:val="00934594"/>
    <w:rsid w:val="009377E9"/>
    <w:rsid w:val="00941E9F"/>
    <w:rsid w:val="00944AEB"/>
    <w:rsid w:val="009460B3"/>
    <w:rsid w:val="00947A36"/>
    <w:rsid w:val="00952DA2"/>
    <w:rsid w:val="009544A2"/>
    <w:rsid w:val="00954D88"/>
    <w:rsid w:val="009576CF"/>
    <w:rsid w:val="00962450"/>
    <w:rsid w:val="00964A28"/>
    <w:rsid w:val="009660C0"/>
    <w:rsid w:val="00971EA9"/>
    <w:rsid w:val="009739D5"/>
    <w:rsid w:val="00975C7E"/>
    <w:rsid w:val="00976327"/>
    <w:rsid w:val="0098369C"/>
    <w:rsid w:val="009843AB"/>
    <w:rsid w:val="00984875"/>
    <w:rsid w:val="009865F6"/>
    <w:rsid w:val="00991CF7"/>
    <w:rsid w:val="0099449F"/>
    <w:rsid w:val="009A24B6"/>
    <w:rsid w:val="009A66A1"/>
    <w:rsid w:val="009B59D9"/>
    <w:rsid w:val="009C040E"/>
    <w:rsid w:val="009D2603"/>
    <w:rsid w:val="009D64B2"/>
    <w:rsid w:val="009E1582"/>
    <w:rsid w:val="009F288C"/>
    <w:rsid w:val="009F292E"/>
    <w:rsid w:val="009F6722"/>
    <w:rsid w:val="00A0220B"/>
    <w:rsid w:val="00A03123"/>
    <w:rsid w:val="00A03A1B"/>
    <w:rsid w:val="00A04762"/>
    <w:rsid w:val="00A202C8"/>
    <w:rsid w:val="00A2086F"/>
    <w:rsid w:val="00A23E06"/>
    <w:rsid w:val="00A3104C"/>
    <w:rsid w:val="00A32E3B"/>
    <w:rsid w:val="00A334B8"/>
    <w:rsid w:val="00A34F81"/>
    <w:rsid w:val="00A412CE"/>
    <w:rsid w:val="00A4255A"/>
    <w:rsid w:val="00A5012F"/>
    <w:rsid w:val="00A50FB9"/>
    <w:rsid w:val="00A52C39"/>
    <w:rsid w:val="00A535F6"/>
    <w:rsid w:val="00A574DB"/>
    <w:rsid w:val="00A6508E"/>
    <w:rsid w:val="00A67053"/>
    <w:rsid w:val="00A67E6E"/>
    <w:rsid w:val="00A707D2"/>
    <w:rsid w:val="00A84504"/>
    <w:rsid w:val="00A9351A"/>
    <w:rsid w:val="00A96292"/>
    <w:rsid w:val="00A9725A"/>
    <w:rsid w:val="00AA0877"/>
    <w:rsid w:val="00AA38DF"/>
    <w:rsid w:val="00AA7FE7"/>
    <w:rsid w:val="00AB0026"/>
    <w:rsid w:val="00AB445E"/>
    <w:rsid w:val="00AB486E"/>
    <w:rsid w:val="00AB56D8"/>
    <w:rsid w:val="00AB5F41"/>
    <w:rsid w:val="00AB65B1"/>
    <w:rsid w:val="00AB68D7"/>
    <w:rsid w:val="00AB69B1"/>
    <w:rsid w:val="00AB7C14"/>
    <w:rsid w:val="00AC0268"/>
    <w:rsid w:val="00AC04EA"/>
    <w:rsid w:val="00AC0F52"/>
    <w:rsid w:val="00AC1632"/>
    <w:rsid w:val="00AC217D"/>
    <w:rsid w:val="00AC411E"/>
    <w:rsid w:val="00AC66D7"/>
    <w:rsid w:val="00AC7B97"/>
    <w:rsid w:val="00AD0352"/>
    <w:rsid w:val="00AD1DEC"/>
    <w:rsid w:val="00AD21FC"/>
    <w:rsid w:val="00AD4737"/>
    <w:rsid w:val="00AD4C9C"/>
    <w:rsid w:val="00AD6E4A"/>
    <w:rsid w:val="00AE4274"/>
    <w:rsid w:val="00AE61B6"/>
    <w:rsid w:val="00AE6848"/>
    <w:rsid w:val="00AF189E"/>
    <w:rsid w:val="00AF54CD"/>
    <w:rsid w:val="00B00618"/>
    <w:rsid w:val="00B044D9"/>
    <w:rsid w:val="00B11757"/>
    <w:rsid w:val="00B12075"/>
    <w:rsid w:val="00B130E1"/>
    <w:rsid w:val="00B16933"/>
    <w:rsid w:val="00B221F9"/>
    <w:rsid w:val="00B253A8"/>
    <w:rsid w:val="00B36184"/>
    <w:rsid w:val="00B3638D"/>
    <w:rsid w:val="00B366AD"/>
    <w:rsid w:val="00B4655F"/>
    <w:rsid w:val="00B518D0"/>
    <w:rsid w:val="00B51B73"/>
    <w:rsid w:val="00B55266"/>
    <w:rsid w:val="00B60498"/>
    <w:rsid w:val="00B6533D"/>
    <w:rsid w:val="00B65BA4"/>
    <w:rsid w:val="00B71352"/>
    <w:rsid w:val="00B71D9C"/>
    <w:rsid w:val="00B729AE"/>
    <w:rsid w:val="00B81851"/>
    <w:rsid w:val="00B818E1"/>
    <w:rsid w:val="00B82BCA"/>
    <w:rsid w:val="00B90C1C"/>
    <w:rsid w:val="00B9106C"/>
    <w:rsid w:val="00B93FA3"/>
    <w:rsid w:val="00B9457C"/>
    <w:rsid w:val="00B9671C"/>
    <w:rsid w:val="00B97832"/>
    <w:rsid w:val="00BA45A3"/>
    <w:rsid w:val="00BA6726"/>
    <w:rsid w:val="00BB194A"/>
    <w:rsid w:val="00BB6D48"/>
    <w:rsid w:val="00BB6F15"/>
    <w:rsid w:val="00BC1149"/>
    <w:rsid w:val="00BC1A76"/>
    <w:rsid w:val="00BC200B"/>
    <w:rsid w:val="00BC2DC9"/>
    <w:rsid w:val="00BC2DFA"/>
    <w:rsid w:val="00BD04B9"/>
    <w:rsid w:val="00BD1443"/>
    <w:rsid w:val="00BE3576"/>
    <w:rsid w:val="00BE5BBE"/>
    <w:rsid w:val="00BF1866"/>
    <w:rsid w:val="00BF51A8"/>
    <w:rsid w:val="00BF7CEF"/>
    <w:rsid w:val="00C01BB6"/>
    <w:rsid w:val="00C030E0"/>
    <w:rsid w:val="00C04E61"/>
    <w:rsid w:val="00C07D9D"/>
    <w:rsid w:val="00C101D3"/>
    <w:rsid w:val="00C10778"/>
    <w:rsid w:val="00C14D2F"/>
    <w:rsid w:val="00C307D1"/>
    <w:rsid w:val="00C31F36"/>
    <w:rsid w:val="00C358AD"/>
    <w:rsid w:val="00C36135"/>
    <w:rsid w:val="00C36CD7"/>
    <w:rsid w:val="00C42D13"/>
    <w:rsid w:val="00C50EF8"/>
    <w:rsid w:val="00C550CB"/>
    <w:rsid w:val="00C562B8"/>
    <w:rsid w:val="00C5785A"/>
    <w:rsid w:val="00C57A0E"/>
    <w:rsid w:val="00C61A17"/>
    <w:rsid w:val="00C757C2"/>
    <w:rsid w:val="00C76F8A"/>
    <w:rsid w:val="00C77F41"/>
    <w:rsid w:val="00C956A0"/>
    <w:rsid w:val="00C95E85"/>
    <w:rsid w:val="00C968E8"/>
    <w:rsid w:val="00CA094C"/>
    <w:rsid w:val="00CA3266"/>
    <w:rsid w:val="00CA4432"/>
    <w:rsid w:val="00CA52FC"/>
    <w:rsid w:val="00CA7394"/>
    <w:rsid w:val="00CB22A7"/>
    <w:rsid w:val="00CB4755"/>
    <w:rsid w:val="00CC28BA"/>
    <w:rsid w:val="00CD0C4F"/>
    <w:rsid w:val="00CD12F1"/>
    <w:rsid w:val="00CD2382"/>
    <w:rsid w:val="00CD4E88"/>
    <w:rsid w:val="00CD6580"/>
    <w:rsid w:val="00CE2C7B"/>
    <w:rsid w:val="00CE58E2"/>
    <w:rsid w:val="00CF1F5D"/>
    <w:rsid w:val="00CF22E5"/>
    <w:rsid w:val="00CF468C"/>
    <w:rsid w:val="00CF4E6A"/>
    <w:rsid w:val="00D01322"/>
    <w:rsid w:val="00D03482"/>
    <w:rsid w:val="00D076DB"/>
    <w:rsid w:val="00D10C3F"/>
    <w:rsid w:val="00D117F8"/>
    <w:rsid w:val="00D122D4"/>
    <w:rsid w:val="00D14A08"/>
    <w:rsid w:val="00D175E2"/>
    <w:rsid w:val="00D17CBB"/>
    <w:rsid w:val="00D217E8"/>
    <w:rsid w:val="00D25537"/>
    <w:rsid w:val="00D37359"/>
    <w:rsid w:val="00D40DC6"/>
    <w:rsid w:val="00D42050"/>
    <w:rsid w:val="00D4236D"/>
    <w:rsid w:val="00D42612"/>
    <w:rsid w:val="00D505DB"/>
    <w:rsid w:val="00D54B2D"/>
    <w:rsid w:val="00D56996"/>
    <w:rsid w:val="00D609D5"/>
    <w:rsid w:val="00D60ADE"/>
    <w:rsid w:val="00D72C08"/>
    <w:rsid w:val="00D74B00"/>
    <w:rsid w:val="00D76D53"/>
    <w:rsid w:val="00D84795"/>
    <w:rsid w:val="00D85736"/>
    <w:rsid w:val="00D85A63"/>
    <w:rsid w:val="00D94E30"/>
    <w:rsid w:val="00D95157"/>
    <w:rsid w:val="00D9576E"/>
    <w:rsid w:val="00D960FE"/>
    <w:rsid w:val="00DA039A"/>
    <w:rsid w:val="00DA69D9"/>
    <w:rsid w:val="00DB2318"/>
    <w:rsid w:val="00DB3336"/>
    <w:rsid w:val="00DC0411"/>
    <w:rsid w:val="00DC0D7B"/>
    <w:rsid w:val="00DC215C"/>
    <w:rsid w:val="00DD19B6"/>
    <w:rsid w:val="00DD3E32"/>
    <w:rsid w:val="00DE1985"/>
    <w:rsid w:val="00DE2126"/>
    <w:rsid w:val="00DE240C"/>
    <w:rsid w:val="00DE2EE6"/>
    <w:rsid w:val="00DE42F7"/>
    <w:rsid w:val="00DE5936"/>
    <w:rsid w:val="00DF15F3"/>
    <w:rsid w:val="00DF76B7"/>
    <w:rsid w:val="00E04A96"/>
    <w:rsid w:val="00E0684C"/>
    <w:rsid w:val="00E07805"/>
    <w:rsid w:val="00E103A8"/>
    <w:rsid w:val="00E1104F"/>
    <w:rsid w:val="00E148CE"/>
    <w:rsid w:val="00E14B0F"/>
    <w:rsid w:val="00E15EC4"/>
    <w:rsid w:val="00E210F9"/>
    <w:rsid w:val="00E276D2"/>
    <w:rsid w:val="00E30C98"/>
    <w:rsid w:val="00E30E93"/>
    <w:rsid w:val="00E31BC1"/>
    <w:rsid w:val="00E33E7E"/>
    <w:rsid w:val="00E34AEE"/>
    <w:rsid w:val="00E35CE6"/>
    <w:rsid w:val="00E36C36"/>
    <w:rsid w:val="00E42366"/>
    <w:rsid w:val="00E4283E"/>
    <w:rsid w:val="00E42F47"/>
    <w:rsid w:val="00E42F77"/>
    <w:rsid w:val="00E53A7F"/>
    <w:rsid w:val="00E57994"/>
    <w:rsid w:val="00E57E91"/>
    <w:rsid w:val="00E606A5"/>
    <w:rsid w:val="00E63E7F"/>
    <w:rsid w:val="00E677A9"/>
    <w:rsid w:val="00E70FC1"/>
    <w:rsid w:val="00E7429F"/>
    <w:rsid w:val="00E764FA"/>
    <w:rsid w:val="00E81845"/>
    <w:rsid w:val="00E8424F"/>
    <w:rsid w:val="00E84DAC"/>
    <w:rsid w:val="00E91106"/>
    <w:rsid w:val="00E91BCB"/>
    <w:rsid w:val="00E9564B"/>
    <w:rsid w:val="00EA1B1B"/>
    <w:rsid w:val="00EA2064"/>
    <w:rsid w:val="00EA72D7"/>
    <w:rsid w:val="00EB2479"/>
    <w:rsid w:val="00EB50FD"/>
    <w:rsid w:val="00EB72A8"/>
    <w:rsid w:val="00EB7DDE"/>
    <w:rsid w:val="00EC0E16"/>
    <w:rsid w:val="00ED4A87"/>
    <w:rsid w:val="00ED52D9"/>
    <w:rsid w:val="00ED5CE3"/>
    <w:rsid w:val="00EE0B6B"/>
    <w:rsid w:val="00EE1CE8"/>
    <w:rsid w:val="00EE3112"/>
    <w:rsid w:val="00EE3E5A"/>
    <w:rsid w:val="00EE6915"/>
    <w:rsid w:val="00EE6ECE"/>
    <w:rsid w:val="00EF1EF6"/>
    <w:rsid w:val="00F04E85"/>
    <w:rsid w:val="00F0598F"/>
    <w:rsid w:val="00F10AA2"/>
    <w:rsid w:val="00F11DF8"/>
    <w:rsid w:val="00F12274"/>
    <w:rsid w:val="00F20278"/>
    <w:rsid w:val="00F260FE"/>
    <w:rsid w:val="00F26DAD"/>
    <w:rsid w:val="00F33BCF"/>
    <w:rsid w:val="00F40EC5"/>
    <w:rsid w:val="00F41338"/>
    <w:rsid w:val="00F41E3B"/>
    <w:rsid w:val="00F425BA"/>
    <w:rsid w:val="00F42DDE"/>
    <w:rsid w:val="00F53FD4"/>
    <w:rsid w:val="00F61262"/>
    <w:rsid w:val="00F66948"/>
    <w:rsid w:val="00F719F9"/>
    <w:rsid w:val="00F732D1"/>
    <w:rsid w:val="00F82153"/>
    <w:rsid w:val="00F82731"/>
    <w:rsid w:val="00F83899"/>
    <w:rsid w:val="00F84364"/>
    <w:rsid w:val="00F8624F"/>
    <w:rsid w:val="00F967A4"/>
    <w:rsid w:val="00F9751F"/>
    <w:rsid w:val="00FA1BCA"/>
    <w:rsid w:val="00FA4780"/>
    <w:rsid w:val="00FA73D0"/>
    <w:rsid w:val="00FB0043"/>
    <w:rsid w:val="00FB3601"/>
    <w:rsid w:val="00FB3870"/>
    <w:rsid w:val="00FC3AF5"/>
    <w:rsid w:val="00FC7C15"/>
    <w:rsid w:val="00FD02F2"/>
    <w:rsid w:val="00FD4B87"/>
    <w:rsid w:val="00FD56CB"/>
    <w:rsid w:val="00FD70C2"/>
    <w:rsid w:val="00FE1695"/>
    <w:rsid w:val="00FE320D"/>
    <w:rsid w:val="00FE3555"/>
    <w:rsid w:val="00FF394D"/>
    <w:rsid w:val="00FF4774"/>
    <w:rsid w:val="00FF6B17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,#f26200,#0c6,#cfc,#ccecff,#f96,#f9f,#9cf"/>
    </o:shapedefaults>
    <o:shapelayout v:ext="edit">
      <o:idmap v:ext="edit" data="1"/>
    </o:shapelayout>
  </w:shapeDefaults>
  <w:decimalSymbol w:val=","/>
  <w:listSeparator w:val=";"/>
  <w14:docId w14:val="0F1333F2"/>
  <w15:docId w15:val="{FA0D1763-5B4D-42F2-BCEF-406D7EE6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C16"/>
  </w:style>
  <w:style w:type="paragraph" w:styleId="1">
    <w:name w:val="heading 1"/>
    <w:basedOn w:val="a"/>
    <w:next w:val="a"/>
    <w:link w:val="10"/>
    <w:uiPriority w:val="9"/>
    <w:qFormat/>
    <w:rsid w:val="000B7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3A2E"/>
    <w:pPr>
      <w:spacing w:after="0" w:line="240" w:lineRule="auto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2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E4020"/>
  </w:style>
  <w:style w:type="paragraph" w:customStyle="1" w:styleId="c4">
    <w:name w:val="c4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4020"/>
  </w:style>
  <w:style w:type="character" w:customStyle="1" w:styleId="c3">
    <w:name w:val="c3"/>
    <w:basedOn w:val="a0"/>
    <w:rsid w:val="000E4020"/>
  </w:style>
  <w:style w:type="character" w:customStyle="1" w:styleId="c6">
    <w:name w:val="c6"/>
    <w:basedOn w:val="a0"/>
    <w:rsid w:val="000E4020"/>
  </w:style>
  <w:style w:type="paragraph" w:customStyle="1" w:styleId="c11">
    <w:name w:val="c11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">
    <w:name w:val="psection"/>
    <w:basedOn w:val="a"/>
    <w:rsid w:val="00BF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44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E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3A2E"/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unhideWhenUsed/>
    <w:rsid w:val="007B3A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8">
    <w:name w:val="Hyperlink"/>
    <w:basedOn w:val="a0"/>
    <w:uiPriority w:val="99"/>
    <w:unhideWhenUsed/>
    <w:rsid w:val="00C77F41"/>
    <w:rPr>
      <w:strike w:val="0"/>
      <w:dstrike w:val="0"/>
      <w:color w:val="0066CC"/>
      <w:u w:val="none"/>
      <w:effect w:val="none"/>
    </w:rPr>
  </w:style>
  <w:style w:type="paragraph" w:styleId="a9">
    <w:name w:val="No Spacing"/>
    <w:uiPriority w:val="1"/>
    <w:qFormat/>
    <w:rsid w:val="000072D7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4B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3D1B"/>
  </w:style>
  <w:style w:type="paragraph" w:styleId="ac">
    <w:name w:val="footer"/>
    <w:basedOn w:val="a"/>
    <w:link w:val="ad"/>
    <w:uiPriority w:val="99"/>
    <w:unhideWhenUsed/>
    <w:rsid w:val="004B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3D1B"/>
  </w:style>
  <w:style w:type="paragraph" w:styleId="ae">
    <w:name w:val="List Paragraph"/>
    <w:basedOn w:val="a"/>
    <w:uiPriority w:val="34"/>
    <w:qFormat/>
    <w:rsid w:val="00BC2DC9"/>
    <w:pPr>
      <w:ind w:left="720"/>
      <w:contextualSpacing/>
    </w:pPr>
  </w:style>
  <w:style w:type="character" w:customStyle="1" w:styleId="apple-converted-space">
    <w:name w:val="apple-converted-space"/>
    <w:basedOn w:val="a0"/>
    <w:rsid w:val="00A23E06"/>
  </w:style>
  <w:style w:type="character" w:styleId="af">
    <w:name w:val="annotation reference"/>
    <w:basedOn w:val="a0"/>
    <w:uiPriority w:val="99"/>
    <w:semiHidden/>
    <w:unhideWhenUsed/>
    <w:rsid w:val="004D094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094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D094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094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0948"/>
    <w:rPr>
      <w:b/>
      <w:bCs/>
      <w:sz w:val="20"/>
      <w:szCs w:val="20"/>
    </w:rPr>
  </w:style>
  <w:style w:type="table" w:styleId="af4">
    <w:name w:val="Table Grid"/>
    <w:basedOn w:val="a1"/>
    <w:uiPriority w:val="59"/>
    <w:rsid w:val="0062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A0A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B7F5B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customStyle="1" w:styleId="Standard">
    <w:name w:val="Standard"/>
    <w:rsid w:val="00B9457C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457C"/>
    <w:pPr>
      <w:spacing w:after="140" w:line="288" w:lineRule="auto"/>
    </w:pPr>
  </w:style>
  <w:style w:type="character" w:styleId="af5">
    <w:name w:val="Emphasis"/>
    <w:basedOn w:val="a0"/>
    <w:uiPriority w:val="20"/>
    <w:qFormat/>
    <w:rsid w:val="00B9457C"/>
    <w:rPr>
      <w:i/>
      <w:iCs/>
    </w:rPr>
  </w:style>
  <w:style w:type="paragraph" w:customStyle="1" w:styleId="formattext">
    <w:name w:val="formattext"/>
    <w:basedOn w:val="a"/>
    <w:rsid w:val="0057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8084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47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7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2743">
          <w:marLeft w:val="-12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3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04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31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80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1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23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344043">
                                      <w:marLeft w:val="15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999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5181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6026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3460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4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22361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0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8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16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68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9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6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9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33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88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6084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4582-F037-4D6B-9F67-3D9A2E3A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Формирование правовой культуры и законопослушного поведения несовершеннолетних</dc:creator>
  <cp:keywords/>
  <dc:description/>
  <cp:lastModifiedBy>Марина Фомина</cp:lastModifiedBy>
  <cp:revision>96</cp:revision>
  <dcterms:created xsi:type="dcterms:W3CDTF">2020-04-10T12:00:00Z</dcterms:created>
  <dcterms:modified xsi:type="dcterms:W3CDTF">2020-06-26T09:14:00Z</dcterms:modified>
</cp:coreProperties>
</file>